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5C0">
      <w:pPr>
        <w:ind w:firstLine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>
        <w:rPr>
          <w:b/>
          <w:bCs/>
          <w:sz w:val="32"/>
          <w:szCs w:val="32"/>
        </w:rPr>
        <w:t>ПРИКАЗ  №  590</w:t>
      </w:r>
    </w:p>
    <w:p w:rsidR="00000000" w:rsidRDefault="004445C0">
      <w:pPr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ПРИКАЗ</w:t>
      </w:r>
    </w:p>
    <w:p w:rsidR="00000000" w:rsidRDefault="004445C0">
      <w:pPr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ПРЕДСЕДАТЕЛЯ КОМИТЕТА ПО ФИЗИЧЕСКОЙ КУЛЬТУРЕ И СПОРТУ ПРИ СОВЕТЕ МИНИСТРОВ СССР и</w:t>
      </w:r>
    </w:p>
    <w:p w:rsidR="00000000" w:rsidRDefault="004445C0">
      <w:pPr>
        <w:pStyle w:val="FR1"/>
        <w:spacing w:before="160"/>
        <w:ind w:left="480" w:right="400"/>
        <w:rPr>
          <w:sz w:val="24"/>
          <w:szCs w:val="24"/>
        </w:rPr>
      </w:pPr>
      <w:r>
        <w:rPr>
          <w:sz w:val="24"/>
          <w:szCs w:val="24"/>
        </w:rPr>
        <w:t>НАЧ</w:t>
      </w:r>
      <w:r>
        <w:rPr>
          <w:sz w:val="24"/>
          <w:szCs w:val="24"/>
        </w:rPr>
        <w:t>АЛЬНИКА ГРАЖДАНСКОЙ ОБОРОНЫ СССР— ЗАМЕСТИТЕЛЯ МИНИСТРА ОБОРОНЫ СССР</w:t>
      </w:r>
    </w:p>
    <w:p w:rsidR="00000000" w:rsidRDefault="004445C0">
      <w:pPr>
        <w:pStyle w:val="FR1"/>
        <w:ind w:left="0"/>
        <w:rPr>
          <w:sz w:val="24"/>
          <w:szCs w:val="24"/>
        </w:rPr>
      </w:pPr>
      <w:r>
        <w:rPr>
          <w:sz w:val="24"/>
          <w:szCs w:val="24"/>
        </w:rPr>
        <w:t>№ 590 17 июля 1974 г.                                                                                        г.Москва</w:t>
      </w:r>
    </w:p>
    <w:p w:rsidR="00000000" w:rsidRDefault="004445C0">
      <w:pPr>
        <w:pStyle w:val="FR1"/>
        <w:rPr>
          <w:sz w:val="24"/>
          <w:szCs w:val="24"/>
        </w:rPr>
      </w:pPr>
    </w:p>
    <w:p w:rsidR="00000000" w:rsidRDefault="004445C0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СОДЕРЖАНИЕ: 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введении в действие Рекомендаций по организации подгото</w:t>
      </w:r>
      <w:r>
        <w:rPr>
          <w:b/>
          <w:bCs/>
          <w:sz w:val="24"/>
          <w:szCs w:val="24"/>
        </w:rPr>
        <w:t>вки значкистов комплекса ГТО и приему зачетов по разделу “Гражданская оборона”.</w:t>
      </w:r>
    </w:p>
    <w:p w:rsidR="00000000" w:rsidRDefault="004445C0">
      <w:pPr>
        <w:rPr>
          <w:sz w:val="24"/>
          <w:szCs w:val="24"/>
        </w:rPr>
      </w:pP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1. В соответствии с постановлением Комитета по физической культуре и спорту при Совете Министров СССР от 29 мая 1974 г. протокол № 5, п. 7 “Об уточнении раздела по гражданской</w:t>
      </w:r>
      <w:r>
        <w:rPr>
          <w:sz w:val="24"/>
          <w:szCs w:val="24"/>
        </w:rPr>
        <w:t xml:space="preserve"> обороне в содержании и условиях выполнения требование и норм комплекса ГТО” утвердить и ввести в действие с 1 сентября 1974 года прилагаемые Рекомендации по организации подготовки значкистов Всесоюзного физкультурного комплекса “Готов к труду и обороне СС</w:t>
      </w:r>
      <w:r>
        <w:rPr>
          <w:sz w:val="24"/>
          <w:szCs w:val="24"/>
        </w:rPr>
        <w:t>СР” (ГТО) и приему зачетов по разделу “Гражданская оборона”.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2. Начальникам штабов гражданской обороны союзных и автономных республик, краев, областей, городов и регионов размножить и довести настоящие Рекомендации до всех объектов народного хозяйства и уч</w:t>
      </w:r>
      <w:r>
        <w:rPr>
          <w:sz w:val="24"/>
          <w:szCs w:val="24"/>
        </w:rPr>
        <w:t xml:space="preserve">ебных заведений. 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Организовать контроль за ходом работы по. гражданской оборо</w:t>
      </w:r>
      <w:r>
        <w:rPr>
          <w:sz w:val="24"/>
          <w:szCs w:val="24"/>
        </w:rPr>
        <w:softHyphen/>
        <w:t>не в соответствии с требованиями комплекса ГТО, подготовку ру</w:t>
      </w:r>
      <w:r>
        <w:rPr>
          <w:sz w:val="24"/>
          <w:szCs w:val="24"/>
        </w:rPr>
        <w:softHyphen/>
        <w:t>ководителей занятий и судей и оказание методической помощи объектам народного хозяйства и учебным заведениям.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3. Ко</w:t>
      </w:r>
      <w:r>
        <w:rPr>
          <w:sz w:val="24"/>
          <w:szCs w:val="24"/>
        </w:rPr>
        <w:t>митетам по физической культуре и спорту союзных и автономных республик, краев, областей, городов и районов, советам добровольных спортивных обществ и ведомственных физкультур</w:t>
      </w:r>
      <w:r>
        <w:rPr>
          <w:sz w:val="24"/>
          <w:szCs w:val="24"/>
        </w:rPr>
        <w:softHyphen/>
        <w:t>ных организаций при проведении соревновании по многоборьям комплекса ГТО включать</w:t>
      </w:r>
      <w:r>
        <w:rPr>
          <w:sz w:val="24"/>
          <w:szCs w:val="24"/>
        </w:rPr>
        <w:t xml:space="preserve"> в их программы соревнования по выполнению нормативов гражданской обороны спортивно-состязательного характера.                                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При осуществлении контроля на местах за состоянием работы по комплексу ГТО включать в состав соответствующих ком</w:t>
      </w:r>
      <w:r>
        <w:rPr>
          <w:sz w:val="24"/>
          <w:szCs w:val="24"/>
        </w:rPr>
        <w:t xml:space="preserve">иссии представителей штабов гражданской обороны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4. Отменить Рекомендации по организации подготовки значкис</w:t>
      </w:r>
      <w:r>
        <w:rPr>
          <w:sz w:val="24"/>
          <w:szCs w:val="24"/>
        </w:rPr>
        <w:softHyphen/>
        <w:t>тов Всесоюзного физкультурного комплекса “Готов к труду и обороне СССР” (ГТО) и приему зачетов по разделу “Гражданская оборона”, изданные Штабом Гра</w:t>
      </w:r>
      <w:r>
        <w:rPr>
          <w:sz w:val="24"/>
          <w:szCs w:val="24"/>
        </w:rPr>
        <w:t>жданской обороны' СССР в 1972 г. (письмо №2/875 от 27.3.72 г).</w:t>
      </w:r>
    </w:p>
    <w:p w:rsidR="00000000" w:rsidRDefault="004445C0">
      <w:pPr>
        <w:ind w:firstLine="0"/>
        <w:rPr>
          <w:b/>
          <w:bCs/>
          <w:sz w:val="24"/>
          <w:szCs w:val="24"/>
        </w:rPr>
      </w:pPr>
    </w:p>
    <w:p w:rsidR="00000000" w:rsidRDefault="004445C0">
      <w:pPr>
        <w:pStyle w:val="a3"/>
      </w:pPr>
      <w:r>
        <w:t>Председатель Комитета по физической культуре и спорту при Совете Министров СССР   С. ПАВЛОВ</w:t>
      </w:r>
    </w:p>
    <w:p w:rsidR="00000000" w:rsidRDefault="004445C0">
      <w:pPr>
        <w:ind w:firstLine="0"/>
        <w:rPr>
          <w:b/>
          <w:bCs/>
          <w:sz w:val="24"/>
          <w:szCs w:val="24"/>
        </w:rPr>
      </w:pPr>
    </w:p>
    <w:p w:rsidR="00000000" w:rsidRDefault="004445C0">
      <w:pPr>
        <w:pStyle w:val="a3"/>
      </w:pPr>
      <w:r>
        <w:t>Начальник Гражданской обороны СССР -Заместитель Министра обороны СССР    А. АЛТУНИН</w:t>
      </w:r>
    </w:p>
    <w:p w:rsidR="00000000" w:rsidRDefault="004445C0">
      <w:pPr>
        <w:pStyle w:val="FR1"/>
        <w:ind w:left="0"/>
        <w:rPr>
          <w:sz w:val="24"/>
          <w:szCs w:val="24"/>
        </w:rPr>
      </w:pPr>
    </w:p>
    <w:p w:rsidR="00000000" w:rsidRDefault="004445C0">
      <w:pPr>
        <w:pStyle w:val="FR1"/>
        <w:ind w:left="0"/>
        <w:rPr>
          <w:sz w:val="24"/>
          <w:szCs w:val="24"/>
        </w:rPr>
      </w:pPr>
      <w:r>
        <w:rPr>
          <w:sz w:val="24"/>
          <w:szCs w:val="24"/>
        </w:rPr>
        <w:t>РЕКОМЕНДАЦИИ</w:t>
      </w:r>
    </w:p>
    <w:p w:rsidR="00000000" w:rsidRDefault="004445C0">
      <w:pPr>
        <w:spacing w:before="100"/>
        <w:ind w:left="280" w:firstLine="440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о организации подготовки значкистов Всесоюзного физкультурного комплекса “Готов к труду и обороне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СССР”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(ГТО) и приему зачетов по разделу “Гражданская оборона”</w:t>
      </w:r>
    </w:p>
    <w:p w:rsidR="00000000" w:rsidRDefault="004445C0">
      <w:pPr>
        <w:pStyle w:val="1"/>
      </w:pPr>
      <w:r>
        <w:t>ОРГАНИЗАЦИОННЫЕ УКАЗАНИЯ</w:t>
      </w:r>
    </w:p>
    <w:p w:rsidR="00000000" w:rsidRDefault="004445C0">
      <w:pPr>
        <w:spacing w:before="100"/>
        <w:ind w:left="40"/>
        <w:rPr>
          <w:sz w:val="24"/>
          <w:szCs w:val="24"/>
        </w:rPr>
      </w:pPr>
      <w:r>
        <w:rPr>
          <w:sz w:val="24"/>
          <w:szCs w:val="24"/>
        </w:rPr>
        <w:t>1. Подготовка значкистов ГТО и прием зачетов по разделу, “Гражданская о</w:t>
      </w:r>
      <w:r>
        <w:rPr>
          <w:sz w:val="24"/>
          <w:szCs w:val="24"/>
        </w:rPr>
        <w:t>борона” является одной из важных форм обучения населения СССР способам защиты от .оружия массового пораже</w:t>
      </w:r>
      <w:r>
        <w:rPr>
          <w:sz w:val="24"/>
          <w:szCs w:val="24"/>
        </w:rPr>
        <w:softHyphen/>
        <w:t>ния.</w:t>
      </w:r>
    </w:p>
    <w:p w:rsidR="00000000" w:rsidRDefault="004445C0">
      <w:pPr>
        <w:ind w:left="40"/>
        <w:rPr>
          <w:sz w:val="24"/>
          <w:szCs w:val="24"/>
        </w:rPr>
      </w:pPr>
      <w:r>
        <w:rPr>
          <w:sz w:val="24"/>
          <w:szCs w:val="24"/>
        </w:rPr>
        <w:t>2. Основой всей работы по разделу “'Гражданская оборона” в системе комплекса ГТО должны быть практические занятия, тренировки и выполнение зачетн</w:t>
      </w:r>
      <w:r>
        <w:rPr>
          <w:sz w:val="24"/>
          <w:szCs w:val="24"/>
        </w:rPr>
        <w:t>ых требований.</w:t>
      </w:r>
    </w:p>
    <w:p w:rsidR="00000000" w:rsidRDefault="004445C0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3. Каждый, сдающий требования комплекса ГТО по граждан</w:t>
      </w:r>
      <w:r>
        <w:rPr>
          <w:sz w:val="24"/>
          <w:szCs w:val="24"/>
        </w:rPr>
        <w:softHyphen/>
        <w:t>ской обороне, должен:</w:t>
      </w:r>
    </w:p>
    <w:p w:rsidR="00000000" w:rsidRDefault="004445C0">
      <w:pPr>
        <w:ind w:firstLine="320"/>
        <w:rPr>
          <w:sz w:val="24"/>
          <w:szCs w:val="24"/>
        </w:rPr>
      </w:pPr>
      <w:r>
        <w:rPr>
          <w:sz w:val="24"/>
          <w:szCs w:val="24"/>
        </w:rPr>
        <w:lastRenderedPageBreak/>
        <w:t>— правильно ответить на 2—3 вопроса по средствам и способам защиты от оружия массового поражения;</w:t>
      </w:r>
    </w:p>
    <w:p w:rsidR="00000000" w:rsidRDefault="004445C0">
      <w:pPr>
        <w:ind w:firstLine="284"/>
        <w:rPr>
          <w:sz w:val="24"/>
          <w:szCs w:val="24"/>
        </w:rPr>
      </w:pPr>
      <w:r>
        <w:rPr>
          <w:sz w:val="24"/>
          <w:szCs w:val="24"/>
        </w:rPr>
        <w:t>— пробыть установленное время в противогазе с физической нагрузко</w:t>
      </w:r>
      <w:r>
        <w:rPr>
          <w:sz w:val="24"/>
          <w:szCs w:val="24"/>
        </w:rPr>
        <w:t xml:space="preserve">й;                         </w:t>
      </w:r>
    </w:p>
    <w:p w:rsidR="00000000" w:rsidRDefault="004445C0">
      <w:pPr>
        <w:pStyle w:val="31"/>
      </w:pPr>
      <w:r>
        <w:t>— выполнить 2 практических норматива (задания) по выбору комиссии по комплексу ГТО.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4. Сдачу практических нормативов (заданий) спортивно-состязательного характера, учитывающих быстроту и ловкость при выполнении тех или иных прие</w:t>
      </w:r>
      <w:r>
        <w:rPr>
          <w:sz w:val="24"/>
          <w:szCs w:val="24"/>
        </w:rPr>
        <w:t>мов и действий, рекомендуется организовывать на соревнованиях с использованием средств защиты и другого учебного имущества. Соревнования следует обеспечивать квалифицированным судейством и проводить в торжественной обстановке.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До сдачи нормативов (соревнов</w:t>
      </w:r>
      <w:r>
        <w:rPr>
          <w:sz w:val="24"/>
          <w:szCs w:val="24"/>
        </w:rPr>
        <w:t>аний) производятся проверка знаний и прием зачетов по пребыванию в противогазах. Опрос производится руководителями занятий по гражданской обороне (судьями соревнований) в объеме Всеобщего обязательного минимума знаний по гражданской обороне (для детей 10—1</w:t>
      </w:r>
      <w:r>
        <w:rPr>
          <w:sz w:val="24"/>
          <w:szCs w:val="24"/>
        </w:rPr>
        <w:t xml:space="preserve">1 и 12—15 лет—соответственно по программам предмета “Гражданская оборона” вторых и пятых классов).    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Показавшие неудовлетворительные знания к сдаче практических нормативов (к соревнованиям) не допускаются.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5. Результаты сдачи зачетов записываются в ведо</w:t>
      </w:r>
      <w:r>
        <w:rPr>
          <w:sz w:val="24"/>
          <w:szCs w:val="24"/>
        </w:rPr>
        <w:t>мости (форма № 1) -или зачетные карточки (форма №2), предусмотренные Положением о комплексе ГТО, словом “сдано”.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Право записи о сдаче зачетов по гражданской обороне во все указанные документы предоставляется членам. комиссий по комплексу ГТО, судьям соревн</w:t>
      </w:r>
      <w:r>
        <w:rPr>
          <w:sz w:val="24"/>
          <w:szCs w:val="24"/>
        </w:rPr>
        <w:t xml:space="preserve">ований' и преподавателям ГО (военрукам) учебных заведений.                            </w:t>
      </w:r>
    </w:p>
    <w:p w:rsidR="00000000" w:rsidRDefault="004445C0">
      <w:pPr>
        <w:ind w:firstLine="320"/>
        <w:rPr>
          <w:sz w:val="24"/>
          <w:szCs w:val="24"/>
        </w:rPr>
      </w:pPr>
      <w:r>
        <w:rPr>
          <w:sz w:val="24"/>
          <w:szCs w:val="24"/>
        </w:rPr>
        <w:t>6. Подготовка .к выполнению требований комплекса ГТЮ по гражданской обороне может совмещаться с обучением населения</w:t>
      </w:r>
    </w:p>
    <w:p w:rsidR="00000000" w:rsidRDefault="004445C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программе Всеобщего обязательного минимума знаний </w:t>
      </w:r>
      <w:r>
        <w:rPr>
          <w:sz w:val="24"/>
          <w:szCs w:val="24"/>
        </w:rPr>
        <w:t>населения по защите от оружия массового поражения или с проведением занятий по гражданской обороне в учебных заведениях.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В высших и средних специальных учебных заведениях, где предмет “Гражданская оборона” изучается на старших курсах, для подготовки значки</w:t>
      </w:r>
      <w:r>
        <w:rPr>
          <w:sz w:val="24"/>
          <w:szCs w:val="24"/>
        </w:rPr>
        <w:t>стов ГТО по разделу “Гражданская оборона” на младших курсах при необходимости организую специальные практические занятия и тренировки во внеучебное время.</w:t>
      </w:r>
    </w:p>
    <w:p w:rsidR="00000000" w:rsidRDefault="004445C0">
      <w:pPr>
        <w:ind w:firstLine="380"/>
        <w:rPr>
          <w:sz w:val="24"/>
          <w:szCs w:val="24"/>
        </w:rPr>
      </w:pPr>
      <w:r>
        <w:rPr>
          <w:sz w:val="24"/>
          <w:szCs w:val="24"/>
        </w:rPr>
        <w:t>7. Подготовка к выполнению требований комплекса ГТО по гражданской обороне организуется и проводится:</w:t>
      </w:r>
    </w:p>
    <w:p w:rsidR="00000000" w:rsidRDefault="004445C0">
      <w:pPr>
        <w:ind w:left="80"/>
        <w:rPr>
          <w:sz w:val="24"/>
          <w:szCs w:val="24"/>
        </w:rPr>
      </w:pPr>
      <w:r>
        <w:rPr>
          <w:sz w:val="24"/>
          <w:szCs w:val="24"/>
        </w:rPr>
        <w:t xml:space="preserve">— в начальных классах общеобразовательных школ — учителями этих классов и преподавателями физического воспитания; </w:t>
      </w:r>
    </w:p>
    <w:p w:rsidR="00000000" w:rsidRDefault="004445C0">
      <w:pPr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      — в 4—8 классах общеобразовательных школ, классными руководителями (по медицинским вопросам—медицинскими работниками или учителями, пр</w:t>
      </w:r>
      <w:r>
        <w:rPr>
          <w:sz w:val="24"/>
          <w:szCs w:val="24"/>
        </w:rPr>
        <w:t>ошедшими подготовку по программе медсестер);</w:t>
      </w:r>
    </w:p>
    <w:p w:rsidR="00000000" w:rsidRDefault="004445C0">
      <w:pPr>
        <w:ind w:left="80"/>
        <w:rPr>
          <w:sz w:val="24"/>
          <w:szCs w:val="24"/>
        </w:rPr>
      </w:pPr>
      <w:r>
        <w:rPr>
          <w:sz w:val="24"/>
          <w:szCs w:val="24"/>
        </w:rPr>
        <w:t>— в пионерских лагерях—отрядными пионервожатыми, руководителями физического воспитания и медицинскими работниками;</w:t>
      </w:r>
    </w:p>
    <w:p w:rsidR="00000000" w:rsidRDefault="004445C0">
      <w:pPr>
        <w:ind w:left="80"/>
        <w:rPr>
          <w:sz w:val="24"/>
          <w:szCs w:val="24"/>
        </w:rPr>
      </w:pPr>
      <w:r>
        <w:rPr>
          <w:sz w:val="24"/>
          <w:szCs w:val="24"/>
        </w:rPr>
        <w:t>— в высших, средних специальных, профессионально-технических учебных заведениях и в старших клас</w:t>
      </w:r>
      <w:r>
        <w:rPr>
          <w:sz w:val="24"/>
          <w:szCs w:val="24"/>
        </w:rPr>
        <w:t>сах средних общеобразовательных школ—преподавателями ГО (военруками) этих учебных заведений с привлечением инструкторов-общественников и судей соревнований из числа студентов, учащихся, преподавателей, а также медицинскими работникам и;</w:t>
      </w:r>
    </w:p>
    <w:p w:rsidR="00000000" w:rsidRDefault="004445C0">
      <w:pPr>
        <w:ind w:left="80"/>
        <w:rPr>
          <w:sz w:val="24"/>
          <w:szCs w:val="24"/>
        </w:rPr>
      </w:pPr>
      <w:r>
        <w:rPr>
          <w:sz w:val="24"/>
          <w:szCs w:val="24"/>
        </w:rPr>
        <w:t>— на объектах народ</w:t>
      </w:r>
      <w:r>
        <w:rPr>
          <w:sz w:val="24"/>
          <w:szCs w:val="24"/>
        </w:rPr>
        <w:t>ного хозяйства (на промышленных и транспортных предприятиях, в колхозах и совхозах, в учреждени</w:t>
      </w:r>
      <w:r>
        <w:rPr>
          <w:sz w:val="24"/>
          <w:szCs w:val="24"/>
        </w:rPr>
        <w:softHyphen/>
        <w:t>ях и других организациях)—командирами формировании ГО и руководителями занятий по Всеобщему обязательному минимуму знаний ,по защите от оружия массового поражен</w:t>
      </w:r>
      <w:r>
        <w:rPr>
          <w:sz w:val="24"/>
          <w:szCs w:val="24"/>
        </w:rPr>
        <w:t>ия, назначаемыми начальниками ГО объектов и подготовленными на курсах ГО, а также медицинскими работниками.</w:t>
      </w:r>
    </w:p>
    <w:p w:rsidR="00000000" w:rsidRDefault="004445C0">
      <w:pPr>
        <w:ind w:firstLine="380"/>
        <w:rPr>
          <w:sz w:val="24"/>
          <w:szCs w:val="24"/>
        </w:rPr>
      </w:pPr>
      <w:r>
        <w:rPr>
          <w:sz w:val="24"/>
          <w:szCs w:val="24"/>
        </w:rPr>
        <w:t>8. Ответственность за организацию подготовки значкистов ГТО и приема зачетов по разделу “Гражданская оборона” несут на</w:t>
      </w:r>
      <w:r>
        <w:rPr>
          <w:sz w:val="24"/>
          <w:szCs w:val="24"/>
        </w:rPr>
        <w:softHyphen/>
        <w:t>чальники ГО объектов народног</w:t>
      </w:r>
      <w:r>
        <w:rPr>
          <w:sz w:val="24"/>
          <w:szCs w:val="24"/>
        </w:rPr>
        <w:t>о хозяйства.</w:t>
      </w:r>
    </w:p>
    <w:p w:rsidR="00000000" w:rsidRDefault="004445C0">
      <w:pPr>
        <w:ind w:left="80"/>
        <w:rPr>
          <w:sz w:val="24"/>
          <w:szCs w:val="24"/>
        </w:rPr>
      </w:pPr>
      <w:r>
        <w:rPr>
          <w:sz w:val="24"/>
          <w:szCs w:val="24"/>
        </w:rPr>
        <w:t xml:space="preserve">Штабы ГО объектов народного хозяйства, решая эту задачу и тесном контакте с комитетами по физкультуре и спорту, комитетами ВЛКСМ и профсоюзными комитетами, участвуют в работе комиссий по комплексу ГТО; организуют занятия, тренировки и прием </w:t>
      </w:r>
      <w:r>
        <w:rPr>
          <w:sz w:val="24"/>
          <w:szCs w:val="24"/>
        </w:rPr>
        <w:lastRenderedPageBreak/>
        <w:t>за</w:t>
      </w:r>
      <w:r>
        <w:rPr>
          <w:sz w:val="24"/>
          <w:szCs w:val="24"/>
        </w:rPr>
        <w:t>четов (соревнования) по разделу “Гражданская оборона”, обеспечивают их необходимым учебным имуществом, организуют подготовку руководителей занятий и судей, контролируют их работу, ведут учет и отчетность .по разделу “Гражданская оборона”.</w:t>
      </w:r>
    </w:p>
    <w:p w:rsidR="00000000" w:rsidRDefault="004445C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На штабы и курсы </w:t>
      </w:r>
      <w:r>
        <w:rPr>
          <w:sz w:val="24"/>
          <w:szCs w:val="24"/>
        </w:rPr>
        <w:t>гражданской обороны районов, городов, областей, краев и республик возлагается контроль за ходом работы по гражданской обороне в системе комплекса. ГТО, подготовка руководителей занятий и оказание методической помощи объектам народного хозяйства.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В ходе кон</w:t>
      </w:r>
      <w:r>
        <w:rPr>
          <w:sz w:val="24"/>
          <w:szCs w:val="24"/>
        </w:rPr>
        <w:t>троля в обязательном порядке проводится выбороч</w:t>
      </w:r>
      <w:r>
        <w:rPr>
          <w:sz w:val="24"/>
          <w:szCs w:val="24"/>
        </w:rPr>
        <w:softHyphen/>
        <w:t>ная проверка сдавших зачет по разделу “Гражданская оборона” путем повторного выполнения ими практических нормативов (за</w:t>
      </w:r>
      <w:r>
        <w:rPr>
          <w:sz w:val="24"/>
          <w:szCs w:val="24"/>
        </w:rPr>
        <w:softHyphen/>
        <w:t>дании).</w:t>
      </w:r>
    </w:p>
    <w:p w:rsidR="00000000" w:rsidRDefault="004445C0">
      <w:pPr>
        <w:rPr>
          <w:sz w:val="24"/>
          <w:szCs w:val="24"/>
        </w:rPr>
      </w:pPr>
    </w:p>
    <w:p w:rsidR="00000000" w:rsidRDefault="004445C0">
      <w:pPr>
        <w:pStyle w:val="FR1"/>
        <w:rPr>
          <w:sz w:val="24"/>
          <w:szCs w:val="24"/>
        </w:rPr>
      </w:pPr>
      <w:r>
        <w:rPr>
          <w:sz w:val="24"/>
          <w:szCs w:val="24"/>
        </w:rPr>
        <w:t>ПРАКТИЧЕСКИЕ НОРМАТИВЫ (ЗАДАНИЯ)  ПО ГРАЖДАНСКОЙ ОБОРОНЕ КОМПЛЕКСА ГТО</w:t>
      </w:r>
    </w:p>
    <w:p w:rsidR="00000000" w:rsidRDefault="004445C0">
      <w:pPr>
        <w:spacing w:before="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 норм</w:t>
      </w:r>
      <w:r>
        <w:rPr>
          <w:sz w:val="24"/>
          <w:szCs w:val="24"/>
        </w:rPr>
        <w:t>ативов (задании) комплекса ГТО сохранены (порядковые номера нормативов Всеобщего обязательного минимума знаний населения по защите от оружия массового поражения</w:t>
      </w:r>
    </w:p>
    <w:p w:rsidR="00000000" w:rsidRDefault="004445C0">
      <w:pPr>
        <w:spacing w:before="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Для первой возрастной группы I ступени</w:t>
      </w:r>
    </w:p>
    <w:p w:rsidR="00000000" w:rsidRDefault="004445C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(мальчики и девочки-10—11 лет)</w:t>
      </w:r>
    </w:p>
    <w:p w:rsidR="00000000" w:rsidRDefault="004445C0">
      <w:pPr>
        <w:spacing w:before="20"/>
        <w:rPr>
          <w:sz w:val="24"/>
          <w:szCs w:val="24"/>
        </w:rPr>
      </w:pPr>
      <w:r>
        <w:rPr>
          <w:sz w:val="24"/>
          <w:szCs w:val="24"/>
        </w:rPr>
        <w:t>К сдаче практических норм</w:t>
      </w:r>
      <w:r>
        <w:rPr>
          <w:sz w:val="24"/>
          <w:szCs w:val="24"/>
        </w:rPr>
        <w:t>ативов (к соревнованиям) допускаются учащиеся, успешно усвоившие программу по гражданской обороне второго класса.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Каждый, сдающий зачет, кроме пребывания в противогазе, дол</w:t>
      </w:r>
      <w:r>
        <w:rPr>
          <w:sz w:val="24"/>
          <w:szCs w:val="24"/>
        </w:rPr>
        <w:softHyphen/>
        <w:t xml:space="preserve">жен выполнить нормативы (задания) №№ 1 и 9. </w:t>
      </w:r>
    </w:p>
    <w:p w:rsidR="00000000" w:rsidRDefault="004445C0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№ 1 Надевание противогаза (респиратор</w:t>
      </w:r>
      <w:r>
        <w:rPr>
          <w:sz w:val="24"/>
          <w:szCs w:val="24"/>
        </w:rPr>
        <w:t>а)           — 14 сек.</w:t>
      </w:r>
    </w:p>
    <w:p w:rsidR="00000000" w:rsidRDefault="004445C0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№ 3 Непрерывное пребывание в противогазе с физической нагрузкой   - 30 мин.</w:t>
      </w:r>
    </w:p>
    <w:p w:rsidR="00000000" w:rsidRDefault="004445C0">
      <w:pPr>
        <w:pStyle w:val="31"/>
      </w:pPr>
      <w:r>
        <w:t xml:space="preserve"> № 9 Укрытие в убежищах (укрытиях) по сигналу “Воздушная тре</w:t>
      </w:r>
      <w:r>
        <w:softHyphen/>
        <w:t xml:space="preserve">нога” (в составе группы без учета времени). </w:t>
      </w:r>
    </w:p>
    <w:p w:rsidR="00000000" w:rsidRDefault="004445C0">
      <w:pPr>
        <w:ind w:left="520" w:hanging="520"/>
        <w:rPr>
          <w:sz w:val="24"/>
          <w:szCs w:val="24"/>
        </w:rPr>
      </w:pPr>
      <w:r>
        <w:rPr>
          <w:sz w:val="24"/>
          <w:szCs w:val="24"/>
        </w:rPr>
        <w:t>Порядок выполнения нормативов применительно к норм</w:t>
      </w:r>
      <w:r>
        <w:rPr>
          <w:sz w:val="24"/>
          <w:szCs w:val="24"/>
        </w:rPr>
        <w:t>ативам для III—V ступеней.</w:t>
      </w:r>
    </w:p>
    <w:p w:rsidR="00000000" w:rsidRDefault="004445C0">
      <w:pPr>
        <w:pStyle w:val="1"/>
        <w:spacing w:before="20"/>
      </w:pPr>
      <w:r>
        <w:t>Для второй возрастной группы I ступени и 11 ступени</w:t>
      </w:r>
    </w:p>
    <w:p w:rsidR="00000000" w:rsidRDefault="004445C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(мальчики и девочки 12—15 лет)</w:t>
      </w:r>
    </w:p>
    <w:p w:rsidR="00000000" w:rsidRDefault="004445C0">
      <w:pPr>
        <w:spacing w:before="40"/>
        <w:rPr>
          <w:sz w:val="24"/>
          <w:szCs w:val="24"/>
        </w:rPr>
      </w:pPr>
      <w:r>
        <w:rPr>
          <w:sz w:val="24"/>
          <w:szCs w:val="24"/>
        </w:rPr>
        <w:t>К сдаче практических нормативов (к соревнованиям) допуска</w:t>
      </w:r>
      <w:r>
        <w:rPr>
          <w:sz w:val="24"/>
          <w:szCs w:val="24"/>
        </w:rPr>
        <w:softHyphen/>
        <w:t>ются учащиеся, успешно усвоившие программу по гражданской обороне пятого класса.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Каждый,</w:t>
      </w:r>
      <w:r>
        <w:rPr>
          <w:sz w:val="24"/>
          <w:szCs w:val="24"/>
        </w:rPr>
        <w:t xml:space="preserve"> сдающий зачет, кроме 'пребывания в противогазе, дол</w:t>
      </w:r>
      <w:r>
        <w:rPr>
          <w:sz w:val="24"/>
          <w:szCs w:val="24"/>
        </w:rPr>
        <w:softHyphen/>
        <w:t xml:space="preserve">жен выполнить два норматива (задания): один из №№ 1, 2, 5, 9 и один из №№16—18 (то выбору комиссии по комплексу ГТО).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 xml:space="preserve">№ 1 Надевание противогаза (респиратора)                                             </w:t>
      </w:r>
      <w:r>
        <w:rPr>
          <w:sz w:val="24"/>
          <w:szCs w:val="24"/>
        </w:rPr>
        <w:t xml:space="preserve">         — 14 сек.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 xml:space="preserve">№ 2 Надевание противогаза на “пораженного”                                               — 18 сек.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№ 3 Непрерывное пребывание в противогазах с фи</w:t>
      </w:r>
      <w:r>
        <w:rPr>
          <w:sz w:val="24"/>
          <w:szCs w:val="24"/>
        </w:rPr>
        <w:softHyphen/>
        <w:t xml:space="preserve">зической нагрузкой      — 30 мин.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 xml:space="preserve">№ 5 Изготовление ватно-марлевой повязки               </w:t>
      </w:r>
      <w:r>
        <w:rPr>
          <w:sz w:val="24"/>
          <w:szCs w:val="24"/>
        </w:rPr>
        <w:t xml:space="preserve">                                      —   3 мин.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 xml:space="preserve">№ 9 Укрытие в убежищах (укрытиях) по сигналу “Воздушная тревога” (в составе группы без учета времени) </w:t>
      </w:r>
    </w:p>
    <w:p w:rsidR="00000000" w:rsidRDefault="004445C0">
      <w:pPr>
        <w:ind w:left="40" w:right="-7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16 Наложение первичной повязки на различные участки тела                  —   3 мин. 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 xml:space="preserve">№ 17 Наложение </w:t>
      </w:r>
      <w:r>
        <w:rPr>
          <w:sz w:val="24"/>
          <w:szCs w:val="24"/>
        </w:rPr>
        <w:t>резинового кровоостанавливающего жгута на бедро (плечо)      — 40 сек.</w:t>
      </w:r>
    </w:p>
    <w:p w:rsidR="00000000" w:rsidRDefault="004445C0">
      <w:pPr>
        <w:pStyle w:val="21"/>
      </w:pPr>
      <w:r>
        <w:t xml:space="preserve">     № 18 Наложение закрутки при помощи косынки и других подручных средств на бедро (плечо)                                                                                              </w:t>
      </w:r>
      <w:r>
        <w:t xml:space="preserve">                         —   1 мин.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Порядок выполнения нормативов — применительно к нормативам для III—V ступеней.</w:t>
      </w:r>
    </w:p>
    <w:p w:rsidR="00000000" w:rsidRDefault="004445C0">
      <w:pPr>
        <w:spacing w:before="20"/>
        <w:ind w:left="400" w:right="40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Для III, IV и V ступеней (юноши и мужчины 16—60 лет, девушки и женщины 16—55 лет)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Проверка знаний производится по вопросам: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Назначение и защи</w:t>
      </w:r>
      <w:r>
        <w:rPr>
          <w:sz w:val="24"/>
          <w:szCs w:val="24"/>
        </w:rPr>
        <w:t>тные свойства фильтрующих противогазов ГП-5 и ГП-4у, правила их подбора, проверки исправности, хранения и сбережения; назначение и защитные свойства респиратора, противопыльной тканевой маски и ватно-марлевой повязки; приспособление повседневной одежды и о</w:t>
      </w:r>
      <w:r>
        <w:rPr>
          <w:sz w:val="24"/>
          <w:szCs w:val="24"/>
        </w:rPr>
        <w:t>буви для защиты кожи от радио</w:t>
      </w:r>
      <w:r>
        <w:rPr>
          <w:sz w:val="24"/>
          <w:szCs w:val="24"/>
        </w:rPr>
        <w:softHyphen/>
        <w:t>активной пыли.</w:t>
      </w:r>
    </w:p>
    <w:p w:rsidR="00000000" w:rsidRDefault="004445C0">
      <w:pPr>
        <w:pStyle w:val="31"/>
      </w:pPr>
      <w:r>
        <w:t xml:space="preserve"> Назначение, защитные свойства и оборудование убежищ, противорадиационных укрытий и простейших укрытий, порядок заполнения защитных сооружений и правила поведения в </w:t>
      </w:r>
      <w:r>
        <w:lastRenderedPageBreak/>
        <w:t>них, строительство простейших и противорадиаци</w:t>
      </w:r>
      <w:r>
        <w:t>онных укрытий; приспособление под укрытия заглубленных сооружений (погребов, подвалов и т. п.); правила поведения населения при угрозе нападения противника, при проведении эвакуационных мероприятий и по сигналам гражданской обороны; способы ведения, спасат</w:t>
      </w:r>
      <w:r>
        <w:t>ельных и неотложных аварийно-восстановительных работ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Способы остановки кровотечения, правила наложения повязок, правила оказания первой помощи при переломах и ожогах.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Каждый, сдающий зачет, кроме пребывания в противогазе, дол</w:t>
      </w:r>
      <w:r>
        <w:rPr>
          <w:sz w:val="24"/>
          <w:szCs w:val="24"/>
        </w:rPr>
        <w:softHyphen/>
        <w:t>жен выполнить два норматива (з</w:t>
      </w:r>
      <w:r>
        <w:rPr>
          <w:sz w:val="24"/>
          <w:szCs w:val="24"/>
        </w:rPr>
        <w:t xml:space="preserve">адания): один из №№ 1, </w:t>
      </w:r>
      <w:r>
        <w:rPr>
          <w:i/>
          <w:iCs/>
          <w:sz w:val="24"/>
          <w:szCs w:val="24"/>
        </w:rPr>
        <w:t xml:space="preserve">2,5—7, 9, </w:t>
      </w:r>
      <w:r>
        <w:rPr>
          <w:sz w:val="24"/>
          <w:szCs w:val="24"/>
        </w:rPr>
        <w:t>10, 14 и один из №№15—19 (по выбору комиссии по комплексу ГТО).</w:t>
      </w:r>
    </w:p>
    <w:p w:rsidR="00000000" w:rsidRDefault="004445C0">
      <w:pPr>
        <w:rPr>
          <w:sz w:val="24"/>
          <w:szCs w:val="24"/>
        </w:rPr>
      </w:pPr>
    </w:p>
    <w:p w:rsidR="00000000" w:rsidRDefault="004445C0">
      <w:pPr>
        <w:ind w:right="6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Норматив № 1. Надевание фильтрующего противогаза (респиратора) — 11 сек.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Сдающие зачет стоят в строю. Противогазы в походном положе</w:t>
      </w:r>
      <w:r>
        <w:rPr>
          <w:sz w:val="24"/>
          <w:szCs w:val="24"/>
        </w:rPr>
        <w:softHyphen/>
        <w:t>нии (респираторы в руках в</w:t>
      </w:r>
      <w:r>
        <w:rPr>
          <w:sz w:val="24"/>
          <w:szCs w:val="24"/>
        </w:rPr>
        <w:t xml:space="preserve"> сумках или пакетах). По команде: “Товарищ Петров! Газы” сдающий норматив надевает противогаз (респиратор).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Ошибки, при которых норматив считается невыполненным: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— при надевании противогаза не закрыты глаза и не задержано дыхание;                          </w:t>
      </w:r>
      <w:r>
        <w:rPr>
          <w:sz w:val="24"/>
          <w:szCs w:val="24"/>
        </w:rPr>
        <w:t xml:space="preserve">                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— после надевания противогаза (респиратора) не сделан резкий выдох;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— перекручена соединительная трубка;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— наружный воздух проникает под маску (шлем-маску, респи</w:t>
      </w:r>
      <w:r>
        <w:rPr>
          <w:sz w:val="24"/>
          <w:szCs w:val="24"/>
        </w:rPr>
        <w:softHyphen/>
        <w:t xml:space="preserve">ратор). </w:t>
      </w:r>
    </w:p>
    <w:p w:rsidR="00000000" w:rsidRDefault="004445C0">
      <w:pPr>
        <w:jc w:val="left"/>
        <w:rPr>
          <w:sz w:val="24"/>
          <w:szCs w:val="24"/>
        </w:rPr>
      </w:pPr>
    </w:p>
    <w:p w:rsidR="00000000" w:rsidRDefault="004445C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Норматив № 2. Надевание противогаза на “пораженного” — 17 сек.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Сдаю</w:t>
      </w:r>
      <w:r>
        <w:rPr>
          <w:sz w:val="24"/>
          <w:szCs w:val="24"/>
        </w:rPr>
        <w:t>щие зачет построены в две шеренги лицом друг к другу. Одна из шеренг по команде ложится на землю. Для другой шерен</w:t>
      </w:r>
      <w:r>
        <w:rPr>
          <w:sz w:val="24"/>
          <w:szCs w:val="24"/>
        </w:rPr>
        <w:softHyphen/>
        <w:t>ги подается команда “Газы”, по которой надеваются личные противогазы. По команде: “Товарищ Петров! Противогаз на пораженного надеть!” сдающий</w:t>
      </w:r>
      <w:r>
        <w:rPr>
          <w:sz w:val="24"/>
          <w:szCs w:val="24"/>
        </w:rPr>
        <w:t xml:space="preserve"> норматив надевает противогаз на товарища</w:t>
      </w:r>
    </w:p>
    <w:p w:rsidR="00000000" w:rsidRDefault="004445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Ошибки, при которых норматив считается невыполненным: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—маска (шлем-маска) надета с перекосом;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— перекручена соединительная трубка;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— наружный воздух проникает под маску (шлем-маску);</w:t>
      </w:r>
    </w:p>
    <w:p w:rsidR="00000000" w:rsidRDefault="004445C0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при надевании порвана ма</w:t>
      </w:r>
      <w:r>
        <w:rPr>
          <w:sz w:val="24"/>
          <w:szCs w:val="24"/>
        </w:rPr>
        <w:t>ска (шлем-маска).</w:t>
      </w:r>
    </w:p>
    <w:p w:rsidR="00000000" w:rsidRDefault="004445C0">
      <w:pPr>
        <w:ind w:left="300" w:firstLine="0"/>
        <w:jc w:val="left"/>
        <w:rPr>
          <w:sz w:val="24"/>
          <w:szCs w:val="24"/>
        </w:rPr>
      </w:pPr>
    </w:p>
    <w:p w:rsidR="00000000" w:rsidRDefault="004445C0">
      <w:pPr>
        <w:pStyle w:val="2"/>
      </w:pPr>
      <w:r>
        <w:t>Норматив № 3. Непрерывное пребывание в противогазе с физической нагрузкой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 xml:space="preserve">1 час для девушек с 16 лет и женщин до: 34 лет, для юношей с 16 лет и мужчин до 39 лет. 30 минут для девочек с 10 до 15 лет и женщин 35—55 лет, для мальчиков с 10 </w:t>
      </w:r>
      <w:r>
        <w:rPr>
          <w:sz w:val="24"/>
          <w:szCs w:val="24"/>
        </w:rPr>
        <w:t>до 15 лет и мужчин 40—60 лет.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Группа совершает марш (выполняет один из приемов спасательных работ или производственную работу). Время засчитывается от момента подачи команды “Газы” до команды “Противогазы снять”.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Ошибки, при которых норматив считается невы</w:t>
      </w:r>
      <w:r>
        <w:rPr>
          <w:sz w:val="24"/>
          <w:szCs w:val="24"/>
        </w:rPr>
        <w:t>полненным: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— снятие противогаза до команды;</w:t>
      </w:r>
    </w:p>
    <w:p w:rsidR="00000000" w:rsidRDefault="004445C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— неправильно подогнана маска (шлем-маска) или неисправен противогаз.</w:t>
      </w:r>
    </w:p>
    <w:p w:rsidR="00000000" w:rsidRDefault="004445C0">
      <w:pPr>
        <w:rPr>
          <w:b/>
          <w:bCs/>
          <w:sz w:val="24"/>
          <w:szCs w:val="24"/>
        </w:rPr>
      </w:pPr>
    </w:p>
    <w:p w:rsidR="00000000" w:rsidRDefault="004445C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Норматив № 5. Изготовление ватно-марлевой повязки —2 мин. 30 сек.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Сдающие зачет находятся у столов, на которых разложен мате</w:t>
      </w:r>
      <w:r>
        <w:rPr>
          <w:sz w:val="24"/>
          <w:szCs w:val="24"/>
        </w:rPr>
        <w:softHyphen/>
        <w:t>риал для изготов</w:t>
      </w:r>
      <w:r>
        <w:rPr>
          <w:sz w:val="24"/>
          <w:szCs w:val="24"/>
        </w:rPr>
        <w:t>ления повязок. По команде “Ватно-марлевые по</w:t>
      </w:r>
      <w:r>
        <w:rPr>
          <w:sz w:val="24"/>
          <w:szCs w:val="24"/>
        </w:rPr>
        <w:softHyphen/>
        <w:t>вязки изготовить и надеть!” приступают к изготовлению повязок и по мере готовности надевают их. Фиксируется время, показанное каждым, сдающим зачет.</w:t>
      </w:r>
    </w:p>
    <w:p w:rsidR="00000000" w:rsidRDefault="004445C0">
      <w:pPr>
        <w:ind w:left="40"/>
        <w:rPr>
          <w:sz w:val="24"/>
          <w:szCs w:val="24"/>
        </w:rPr>
      </w:pPr>
      <w:r>
        <w:rPr>
          <w:sz w:val="24"/>
          <w:szCs w:val="24"/>
        </w:rPr>
        <w:t>Норматив считается невыполненным, если повязка неправильна кад</w:t>
      </w:r>
      <w:r>
        <w:rPr>
          <w:sz w:val="24"/>
          <w:szCs w:val="24"/>
        </w:rPr>
        <w:t xml:space="preserve">ета или слабо закреплена. </w:t>
      </w:r>
    </w:p>
    <w:p w:rsidR="00000000" w:rsidRDefault="004445C0">
      <w:pPr>
        <w:ind w:left="40"/>
        <w:rPr>
          <w:sz w:val="24"/>
          <w:szCs w:val="24"/>
        </w:rPr>
      </w:pPr>
    </w:p>
    <w:p w:rsidR="00000000" w:rsidRDefault="004445C0">
      <w:pPr>
        <w:ind w:left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 № 6. Заполнение убежища (укрытия) на скорость —4 мин.</w:t>
      </w:r>
    </w:p>
    <w:p w:rsidR="00000000" w:rsidRDefault="004445C0">
      <w:pPr>
        <w:rPr>
          <w:sz w:val="24"/>
          <w:szCs w:val="24"/>
        </w:rPr>
      </w:pPr>
      <w:r>
        <w:rPr>
          <w:sz w:val="24"/>
          <w:szCs w:val="24"/>
        </w:rPr>
        <w:t>Группа 25—30 чел. находится в строю на удалении 20—30 мет</w:t>
      </w:r>
      <w:r>
        <w:rPr>
          <w:sz w:val="24"/>
          <w:szCs w:val="24"/>
        </w:rPr>
        <w:softHyphen/>
        <w:t>ров от входа в убежище (укрытие). По команде “Оправа (слева) по одному в убежище (укрытие) бегом -марш!” гр</w:t>
      </w:r>
      <w:r>
        <w:rPr>
          <w:sz w:val="24"/>
          <w:szCs w:val="24"/>
        </w:rPr>
        <w:t xml:space="preserve">уппа </w:t>
      </w:r>
      <w:r>
        <w:rPr>
          <w:sz w:val="24"/>
          <w:szCs w:val="24"/>
        </w:rPr>
        <w:lastRenderedPageBreak/>
        <w:t xml:space="preserve">бегом следует в убежище (укрытие). Время фиксируется после закрытия защитных дверей.                 </w:t>
      </w:r>
    </w:p>
    <w:p w:rsidR="00000000" w:rsidRDefault="004445C0">
      <w:pPr>
        <w:ind w:left="120" w:firstLine="164"/>
        <w:rPr>
          <w:sz w:val="24"/>
          <w:szCs w:val="24"/>
        </w:rPr>
      </w:pPr>
      <w:r>
        <w:rPr>
          <w:sz w:val="24"/>
          <w:szCs w:val="24"/>
        </w:rPr>
        <w:t xml:space="preserve">Общая оценка группы выставляется каждому, сдающему зачет. </w:t>
      </w:r>
    </w:p>
    <w:p w:rsidR="00000000" w:rsidRDefault="004445C0">
      <w:pPr>
        <w:ind w:left="120" w:firstLine="0"/>
        <w:rPr>
          <w:sz w:val="24"/>
          <w:szCs w:val="24"/>
        </w:rPr>
      </w:pPr>
    </w:p>
    <w:p w:rsidR="00000000" w:rsidRDefault="004445C0">
      <w:pPr>
        <w:ind w:left="12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Норматив № 7. Закрытие герметических дверей и ставней лазов в убежище — 45 сек.</w:t>
      </w:r>
    </w:p>
    <w:p w:rsidR="00000000" w:rsidRDefault="004445C0">
      <w:pPr>
        <w:ind w:left="80" w:firstLine="204"/>
        <w:rPr>
          <w:sz w:val="24"/>
          <w:szCs w:val="24"/>
        </w:rPr>
      </w:pPr>
      <w:r>
        <w:rPr>
          <w:sz w:val="24"/>
          <w:szCs w:val="24"/>
        </w:rPr>
        <w:t>Группа на</w:t>
      </w:r>
      <w:r>
        <w:rPr>
          <w:sz w:val="24"/>
          <w:szCs w:val="24"/>
        </w:rPr>
        <w:t xml:space="preserve">ходится в убежище. По команде “Товарищ Петров! Закрыть герметическую дверь (ставень лаза)!” сдающий норматив, выполняет его.      </w:t>
      </w:r>
    </w:p>
    <w:p w:rsidR="00000000" w:rsidRDefault="004445C0">
      <w:pPr>
        <w:ind w:left="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0000" w:rsidRDefault="004445C0">
      <w:pPr>
        <w:pStyle w:val="23"/>
      </w:pPr>
      <w:r>
        <w:t>Норматив № 9. Укрытие населения в убежищах (укрытиях)по сигналу “Воздушная тревога”-10 мин.</w:t>
      </w:r>
    </w:p>
    <w:p w:rsidR="00000000" w:rsidRDefault="004445C0">
      <w:pPr>
        <w:ind w:left="80" w:firstLine="20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Сдающие зачет находятся на р</w:t>
      </w:r>
      <w:r>
        <w:rPr>
          <w:sz w:val="24"/>
          <w:szCs w:val="24"/>
        </w:rPr>
        <w:t xml:space="preserve">аботе (в учебном заведении). По сигналу “Воздушная тревога!” группа бегом направляется в ближайшее укрытие (убежище).   </w:t>
      </w:r>
    </w:p>
    <w:p w:rsidR="00000000" w:rsidRDefault="004445C0">
      <w:pPr>
        <w:ind w:left="80" w:firstLine="204"/>
        <w:rPr>
          <w:sz w:val="24"/>
          <w:szCs w:val="24"/>
        </w:rPr>
      </w:pPr>
      <w:r>
        <w:rPr>
          <w:sz w:val="24"/>
          <w:szCs w:val="24"/>
        </w:rPr>
        <w:t xml:space="preserve"> Время дано из расчета, что убежище (укрытие) находится на расстоянии 300—400 м от укрываемых. В зависимости от реального расстояния ко</w:t>
      </w:r>
      <w:r>
        <w:rPr>
          <w:sz w:val="24"/>
          <w:szCs w:val="24"/>
        </w:rPr>
        <w:t>миссия по комплексу ГТО может изменить время. Общая оценка группы выставляется каждому, сдающему зачет.</w:t>
      </w:r>
    </w:p>
    <w:p w:rsidR="00000000" w:rsidRDefault="004445C0">
      <w:pPr>
        <w:ind w:left="80"/>
        <w:rPr>
          <w:sz w:val="24"/>
          <w:szCs w:val="24"/>
        </w:rPr>
      </w:pPr>
    </w:p>
    <w:p w:rsidR="00000000" w:rsidRDefault="004445C0">
      <w:pPr>
        <w:spacing w:before="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Норматив № 10. Действия по вспышке ядерного взрыва — 4 сек.</w:t>
      </w:r>
    </w:p>
    <w:p w:rsidR="00000000" w:rsidRDefault="004445C0">
      <w:pPr>
        <w:spacing w:before="20"/>
        <w:ind w:left="120"/>
        <w:rPr>
          <w:sz w:val="24"/>
          <w:szCs w:val="24"/>
        </w:rPr>
      </w:pPr>
      <w:r>
        <w:rPr>
          <w:sz w:val="24"/>
          <w:szCs w:val="24"/>
        </w:rPr>
        <w:t>Группа движется на местности. По команде “Вспышка справа (слева, спереди, сзади)” сдающие з</w:t>
      </w:r>
      <w:r>
        <w:rPr>
          <w:sz w:val="24"/>
          <w:szCs w:val="24"/>
        </w:rPr>
        <w:t>ачет залегают на местности, а при наличии вблизи (в 2-х—3-х шагах) естественных укрытий, используют их.</w:t>
      </w:r>
    </w:p>
    <w:p w:rsidR="00000000" w:rsidRDefault="004445C0">
      <w:pPr>
        <w:ind w:left="80" w:firstLine="320"/>
        <w:rPr>
          <w:sz w:val="24"/>
          <w:szCs w:val="24"/>
        </w:rPr>
      </w:pPr>
      <w:r>
        <w:rPr>
          <w:sz w:val="24"/>
          <w:szCs w:val="24"/>
        </w:rPr>
        <w:t>Норматив считается невыполненным, если не использованы за</w:t>
      </w:r>
      <w:r>
        <w:rPr>
          <w:sz w:val="24"/>
          <w:szCs w:val="24"/>
        </w:rPr>
        <w:softHyphen/>
        <w:t>щитные свойства местности, не спрятаны кисти рук под себя или, не поднят воротник одежды. Выст</w:t>
      </w:r>
      <w:r>
        <w:rPr>
          <w:sz w:val="24"/>
          <w:szCs w:val="24"/>
        </w:rPr>
        <w:t>авляются индивидуальные оценки.</w:t>
      </w:r>
    </w:p>
    <w:p w:rsidR="00000000" w:rsidRDefault="004445C0">
      <w:pPr>
        <w:ind w:left="80" w:firstLine="320"/>
        <w:rPr>
          <w:sz w:val="24"/>
          <w:szCs w:val="24"/>
        </w:rPr>
      </w:pPr>
    </w:p>
    <w:p w:rsidR="00000000" w:rsidRDefault="004445C0">
      <w:pPr>
        <w:ind w:left="16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Норматив № 14. Вынос “пораженных” из заваленного убежища — 14 мин.</w:t>
      </w:r>
    </w:p>
    <w:p w:rsidR="00000000" w:rsidRDefault="004445C0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Протяженность аварийного лаза не более 30 м. Сдающие зачет находятся у аварийного выхода убежища. По команде группа (4 чел.) надевает противогазы и проникае</w:t>
      </w:r>
      <w:r>
        <w:rPr>
          <w:sz w:val="24"/>
          <w:szCs w:val="24"/>
        </w:rPr>
        <w:t>т в убежище через аварийный лаз, отыскивает и эвакуирует двух пораженных (манекены) из убежища тем же путем.</w:t>
      </w:r>
    </w:p>
    <w:p w:rsidR="00000000" w:rsidRDefault="004445C0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Общая оценка группы выставляется каждому, сдающему зачет. </w:t>
      </w:r>
    </w:p>
    <w:p w:rsidR="00000000" w:rsidRDefault="004445C0">
      <w:pPr>
        <w:rPr>
          <w:sz w:val="24"/>
          <w:szCs w:val="24"/>
        </w:rPr>
      </w:pPr>
    </w:p>
    <w:p w:rsidR="00000000" w:rsidRDefault="004445C0">
      <w:pPr>
        <w:pStyle w:val="23"/>
      </w:pPr>
      <w:r>
        <w:t>Норматив № 15. Вскрытие индивидуального перевязочного пакета— 30 сек.</w:t>
      </w:r>
    </w:p>
    <w:p w:rsidR="00000000" w:rsidRDefault="004445C0">
      <w:pPr>
        <w:ind w:left="120" w:firstLine="320"/>
        <w:rPr>
          <w:sz w:val="24"/>
          <w:szCs w:val="24"/>
        </w:rPr>
      </w:pPr>
      <w:r>
        <w:rPr>
          <w:sz w:val="24"/>
          <w:szCs w:val="24"/>
        </w:rPr>
        <w:t>Сдающий нормати</w:t>
      </w:r>
      <w:r>
        <w:rPr>
          <w:sz w:val="24"/>
          <w:szCs w:val="24"/>
        </w:rPr>
        <w:t>в держит в руках пакет. По команде “Перевязочный пакет вскрыть!” вскрывает пакет и подготавливает его к оказанию первой медицинской помощи.</w:t>
      </w:r>
    </w:p>
    <w:p w:rsidR="00000000" w:rsidRDefault="004445C0">
      <w:pPr>
        <w:ind w:left="120" w:firstLine="0"/>
        <w:rPr>
          <w:sz w:val="24"/>
          <w:szCs w:val="24"/>
        </w:rPr>
      </w:pPr>
      <w:r>
        <w:rPr>
          <w:sz w:val="24"/>
          <w:szCs w:val="24"/>
        </w:rPr>
        <w:t>При выполнении нормативов в противогазах время для исполнителей увеличивается на 25%.</w:t>
      </w:r>
    </w:p>
    <w:p w:rsidR="00000000" w:rsidRDefault="004445C0">
      <w:pPr>
        <w:ind w:left="120" w:firstLine="320"/>
        <w:rPr>
          <w:sz w:val="24"/>
          <w:szCs w:val="24"/>
        </w:rPr>
      </w:pPr>
      <w:r>
        <w:rPr>
          <w:sz w:val="24"/>
          <w:szCs w:val="24"/>
        </w:rPr>
        <w:t>Норматив считается невыполненн</w:t>
      </w:r>
      <w:r>
        <w:rPr>
          <w:sz w:val="24"/>
          <w:szCs w:val="24"/>
        </w:rPr>
        <w:t>ым, если сдающий зачет не закрепил булавку на своей одежде, а также при нарушении стерильности пакета (падение па землю, касание обмундирования и т. и.).</w:t>
      </w:r>
    </w:p>
    <w:p w:rsidR="00000000" w:rsidRDefault="004445C0">
      <w:pPr>
        <w:ind w:left="120" w:firstLine="320"/>
        <w:rPr>
          <w:sz w:val="24"/>
          <w:szCs w:val="24"/>
        </w:rPr>
      </w:pPr>
    </w:p>
    <w:p w:rsidR="00000000" w:rsidRDefault="004445C0">
      <w:pPr>
        <w:ind w:left="20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 № 16. Наложение первичной повязки на различные участки тела (голову, предплечье, локтевой и </w:t>
      </w:r>
      <w:r>
        <w:rPr>
          <w:b/>
          <w:bCs/>
          <w:sz w:val="24"/>
          <w:szCs w:val="24"/>
        </w:rPr>
        <w:t xml:space="preserve">плечевой суставы, коленный и голеностопный суставы, кисть) — 2 мин. </w:t>
      </w:r>
    </w:p>
    <w:p w:rsidR="00000000" w:rsidRDefault="004445C0">
      <w:pPr>
        <w:ind w:left="200" w:firstLine="226"/>
        <w:rPr>
          <w:sz w:val="24"/>
          <w:szCs w:val="24"/>
        </w:rPr>
      </w:pPr>
      <w:r>
        <w:rPr>
          <w:sz w:val="24"/>
          <w:szCs w:val="24"/>
        </w:rPr>
        <w:t>Сдающий норматив, имеет под рукой перевязочные материал и другие средства оказания первой медицинской помощи. Время, за</w:t>
      </w:r>
      <w:r>
        <w:rPr>
          <w:sz w:val="24"/>
          <w:szCs w:val="24"/>
        </w:rPr>
        <w:softHyphen/>
        <w:t>траченное на обнаружение раны, не учитывается. Допускается бинтован</w:t>
      </w:r>
      <w:r>
        <w:rPr>
          <w:sz w:val="24"/>
          <w:szCs w:val="24"/>
        </w:rPr>
        <w:t>ие поверх одежды.</w:t>
      </w:r>
    </w:p>
    <w:p w:rsidR="00000000" w:rsidRDefault="004445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Ошибки, при которых норматив считается .невыполненным:</w:t>
      </w:r>
    </w:p>
    <w:p w:rsidR="00000000" w:rsidRDefault="004445C0">
      <w:pPr>
        <w:ind w:left="120" w:firstLine="360"/>
        <w:jc w:val="left"/>
        <w:rPr>
          <w:sz w:val="24"/>
          <w:szCs w:val="24"/>
        </w:rPr>
      </w:pPr>
      <w:r>
        <w:rPr>
          <w:sz w:val="24"/>
          <w:szCs w:val="24"/>
        </w:rPr>
        <w:t>— неправильное положение бинта в руках сдающего норматив;</w:t>
      </w:r>
    </w:p>
    <w:p w:rsidR="00000000" w:rsidRDefault="004445C0">
      <w:pPr>
        <w:ind w:left="120"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— повязка наложена слабо (сползает) или при ее наложении образуются “карманы”, складки;                           </w:t>
      </w:r>
    </w:p>
    <w:p w:rsidR="00000000" w:rsidRDefault="004445C0">
      <w:pPr>
        <w:numPr>
          <w:ilvl w:val="0"/>
          <w:numId w:val="1"/>
        </w:numPr>
        <w:tabs>
          <w:tab w:val="clear" w:pos="660"/>
        </w:tabs>
        <w:ind w:left="0" w:firstLine="426"/>
        <w:jc w:val="left"/>
        <w:rPr>
          <w:sz w:val="24"/>
          <w:szCs w:val="24"/>
        </w:rPr>
      </w:pPr>
      <w:r>
        <w:rPr>
          <w:sz w:val="24"/>
          <w:szCs w:val="24"/>
        </w:rPr>
        <w:t>повязка не закреплена или закреплена узлом над раной.</w:t>
      </w:r>
    </w:p>
    <w:p w:rsidR="00000000" w:rsidRDefault="004445C0">
      <w:pPr>
        <w:ind w:left="300" w:firstLine="0"/>
        <w:jc w:val="left"/>
        <w:rPr>
          <w:sz w:val="24"/>
          <w:szCs w:val="24"/>
        </w:rPr>
      </w:pPr>
    </w:p>
    <w:p w:rsidR="00000000" w:rsidRDefault="004445C0">
      <w:pPr>
        <w:ind w:left="300" w:firstLine="0"/>
        <w:jc w:val="left"/>
        <w:rPr>
          <w:sz w:val="24"/>
          <w:szCs w:val="24"/>
        </w:rPr>
      </w:pPr>
    </w:p>
    <w:p w:rsidR="00000000" w:rsidRDefault="004445C0">
      <w:pPr>
        <w:ind w:left="300" w:firstLine="0"/>
        <w:jc w:val="left"/>
        <w:rPr>
          <w:sz w:val="24"/>
          <w:szCs w:val="24"/>
        </w:rPr>
      </w:pPr>
    </w:p>
    <w:p w:rsidR="00000000" w:rsidRDefault="004445C0">
      <w:pPr>
        <w:ind w:left="8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Норматив № 17. Наложение резинового кровоостанавливающего жгута на бедро (на плечо) — 30 сек.</w:t>
      </w:r>
    </w:p>
    <w:p w:rsidR="00000000" w:rsidRDefault="004445C0">
      <w:pPr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Сдающий норматив стоит около “пораженного”, держа в руках жгут. “Пораженный” лежит. Выполнение приема зак</w:t>
      </w:r>
      <w:r>
        <w:rPr>
          <w:sz w:val="24"/>
          <w:szCs w:val="24"/>
        </w:rPr>
        <w:t>анчивается закреплением жгута и обозначением времени его наложения (под жгут или в нагрудный карман “пораженного” вкладывается записка с указанием времени).</w:t>
      </w:r>
    </w:p>
    <w:p w:rsidR="00000000" w:rsidRDefault="004445C0">
      <w:pPr>
        <w:ind w:left="240" w:firstLine="0"/>
        <w:jc w:val="left"/>
        <w:rPr>
          <w:sz w:val="24"/>
          <w:szCs w:val="24"/>
        </w:rPr>
      </w:pPr>
      <w:r>
        <w:rPr>
          <w:sz w:val="24"/>
          <w:szCs w:val="24"/>
        </w:rPr>
        <w:t>Ошибки, при которых норматив считается невыполненным:</w:t>
      </w:r>
    </w:p>
    <w:p w:rsidR="00000000" w:rsidRDefault="004445C0">
      <w:pPr>
        <w:ind w:firstLine="280"/>
        <w:jc w:val="left"/>
        <w:rPr>
          <w:sz w:val="24"/>
          <w:szCs w:val="24"/>
        </w:rPr>
      </w:pPr>
      <w:r>
        <w:rPr>
          <w:sz w:val="24"/>
          <w:szCs w:val="24"/>
        </w:rPr>
        <w:t>— неправильно выбрано место для наложения жгу</w:t>
      </w:r>
      <w:r>
        <w:rPr>
          <w:sz w:val="24"/>
          <w:szCs w:val="24"/>
        </w:rPr>
        <w:t>та;</w:t>
      </w:r>
    </w:p>
    <w:p w:rsidR="00000000" w:rsidRDefault="004445C0">
      <w:pPr>
        <w:ind w:firstLine="280"/>
        <w:jc w:val="left"/>
        <w:rPr>
          <w:sz w:val="24"/>
          <w:szCs w:val="24"/>
        </w:rPr>
      </w:pPr>
      <w:r>
        <w:rPr>
          <w:sz w:val="24"/>
          <w:szCs w:val="24"/>
        </w:rPr>
        <w:t>— наложение жгута без подкладки</w:t>
      </w:r>
      <w:r>
        <w:rPr>
          <w:smallCaps/>
          <w:sz w:val="24"/>
          <w:szCs w:val="24"/>
        </w:rPr>
        <w:t xml:space="preserve">, </w:t>
      </w:r>
      <w:r>
        <w:rPr>
          <w:sz w:val="24"/>
          <w:szCs w:val="24"/>
        </w:rPr>
        <w:t>ущемление жгутом;</w:t>
      </w:r>
    </w:p>
    <w:p w:rsidR="00000000" w:rsidRDefault="004445C0">
      <w:pPr>
        <w:ind w:firstLine="280"/>
        <w:jc w:val="left"/>
        <w:rPr>
          <w:sz w:val="24"/>
          <w:szCs w:val="24"/>
        </w:rPr>
      </w:pPr>
      <w:r>
        <w:rPr>
          <w:sz w:val="24"/>
          <w:szCs w:val="24"/>
        </w:rPr>
        <w:t>— не произведен контроль пульса на периферическом сосуде;</w:t>
      </w:r>
    </w:p>
    <w:p w:rsidR="00000000" w:rsidRDefault="004445C0">
      <w:pPr>
        <w:ind w:firstLine="280"/>
        <w:jc w:val="left"/>
        <w:rPr>
          <w:sz w:val="24"/>
          <w:szCs w:val="24"/>
        </w:rPr>
      </w:pPr>
      <w:r>
        <w:rPr>
          <w:sz w:val="24"/>
          <w:szCs w:val="24"/>
        </w:rPr>
        <w:t>— расслабление или соскальзывание жгута;</w:t>
      </w:r>
    </w:p>
    <w:p w:rsidR="00000000" w:rsidRDefault="004445C0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не записано время наложения жгута.</w:t>
      </w:r>
    </w:p>
    <w:p w:rsidR="00000000" w:rsidRDefault="004445C0">
      <w:pPr>
        <w:ind w:left="300" w:firstLine="0"/>
        <w:jc w:val="left"/>
        <w:rPr>
          <w:sz w:val="24"/>
          <w:szCs w:val="24"/>
        </w:rPr>
      </w:pPr>
    </w:p>
    <w:p w:rsidR="00000000" w:rsidRDefault="004445C0">
      <w:pPr>
        <w:pStyle w:val="23"/>
      </w:pPr>
      <w:r>
        <w:t>Норматив № 18. Наложение закрутки при помощи косынки и других по</w:t>
      </w:r>
      <w:r>
        <w:t>дручных средств на бедро (на плечо) — 50 сек.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Сдающий норматив стоит около “пораженного”, держа в руках материал для закрутки. “Пораженный” лежит. Выполнение приема заканчивается закреплением закрутки и обозначением времени ее наложения.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Норматив считается</w:t>
      </w:r>
      <w:r>
        <w:rPr>
          <w:sz w:val="24"/>
          <w:szCs w:val="24"/>
        </w:rPr>
        <w:t xml:space="preserve"> невыполненным, если допущены ошибки, перечисленные в нормативе № 17.</w:t>
      </w:r>
    </w:p>
    <w:p w:rsidR="00000000" w:rsidRDefault="004445C0">
      <w:pPr>
        <w:jc w:val="left"/>
        <w:rPr>
          <w:sz w:val="24"/>
          <w:szCs w:val="24"/>
        </w:rPr>
      </w:pPr>
    </w:p>
    <w:p w:rsidR="00000000" w:rsidRDefault="004445C0">
      <w:pPr>
        <w:pStyle w:val="3"/>
      </w:pPr>
      <w:r>
        <w:t>Норматив № 19. Наложение шин из подручного материала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“Пораженный” сидит (лежит) на земле, а сдающий норматив работает в удобном для себя положении.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При переломе плеча шина накладывается</w:t>
      </w:r>
      <w:r>
        <w:rPr>
          <w:sz w:val="24"/>
          <w:szCs w:val="24"/>
        </w:rPr>
        <w:t xml:space="preserve"> на одежду (время подготовки шины входит в норматив) —4 мин. 30 сек.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При переломе кости предплечья предварительного наложения повязки не требуется. Выполнение приема заканчивается подвешиванием руки на косынку (бинт, ремень)—3 мин. 10 сек.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При  переломе бе</w:t>
      </w:r>
      <w:r>
        <w:rPr>
          <w:sz w:val="24"/>
          <w:szCs w:val="24"/>
        </w:rPr>
        <w:t>дра шина накладывается с фиксацией трех суставов — 5 мин. 30 сек.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При переломе голени шиной фиксируется коленный и голеностопный суставы—5 мин.</w:t>
      </w:r>
    </w:p>
    <w:p w:rsidR="00000000" w:rsidRDefault="004445C0">
      <w:pPr>
        <w:jc w:val="left"/>
        <w:rPr>
          <w:sz w:val="24"/>
          <w:szCs w:val="24"/>
        </w:rPr>
      </w:pPr>
      <w:r>
        <w:rPr>
          <w:sz w:val="24"/>
          <w:szCs w:val="24"/>
        </w:rPr>
        <w:t>Ошибки, при которых, норматив считается невыполненным:</w:t>
      </w:r>
    </w:p>
    <w:p w:rsidR="00000000" w:rsidRDefault="004445C0">
      <w:pPr>
        <w:ind w:firstLine="280"/>
        <w:jc w:val="left"/>
        <w:rPr>
          <w:sz w:val="24"/>
          <w:szCs w:val="24"/>
        </w:rPr>
      </w:pPr>
      <w:r>
        <w:rPr>
          <w:sz w:val="24"/>
          <w:szCs w:val="24"/>
        </w:rPr>
        <w:t>— шина не обеспечивает неподвижность раненой конечности;</w:t>
      </w:r>
    </w:p>
    <w:p w:rsidR="00000000" w:rsidRDefault="004445C0">
      <w:pPr>
        <w:ind w:firstLine="280"/>
        <w:jc w:val="left"/>
        <w:rPr>
          <w:sz w:val="24"/>
          <w:szCs w:val="24"/>
        </w:rPr>
      </w:pPr>
      <w:r>
        <w:rPr>
          <w:sz w:val="24"/>
          <w:szCs w:val="24"/>
        </w:rPr>
        <w:t>— шина неточно подогнана или слабо зафиксирована;</w:t>
      </w:r>
    </w:p>
    <w:p w:rsidR="00000000" w:rsidRDefault="004445C0">
      <w:pPr>
        <w:ind w:firstLine="2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— неосторожное обращение с раненой конечностью. </w:t>
      </w:r>
    </w:p>
    <w:p w:rsidR="00000000" w:rsidRDefault="004445C0">
      <w:pPr>
        <w:spacing w:line="280" w:lineRule="auto"/>
        <w:ind w:right="800" w:firstLine="0"/>
        <w:rPr>
          <w:sz w:val="24"/>
          <w:szCs w:val="24"/>
        </w:rPr>
      </w:pPr>
      <w:r>
        <w:rPr>
          <w:sz w:val="24"/>
          <w:szCs w:val="24"/>
        </w:rPr>
        <w:t>Заместитель Начальника Гражданской обороны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СССР генерал-лейтенант танковых </w:t>
      </w:r>
    </w:p>
    <w:p w:rsidR="00000000" w:rsidRDefault="004445C0">
      <w:pPr>
        <w:spacing w:line="280" w:lineRule="auto"/>
        <w:ind w:right="800" w:firstLine="0"/>
        <w:rPr>
          <w:sz w:val="24"/>
          <w:szCs w:val="24"/>
        </w:rPr>
      </w:pPr>
      <w:r>
        <w:rPr>
          <w:sz w:val="24"/>
          <w:szCs w:val="24"/>
        </w:rPr>
        <w:t>войск С. КРЕМЕНСКИЙ</w:t>
      </w:r>
    </w:p>
    <w:p w:rsidR="00000000" w:rsidRDefault="004445C0">
      <w:pPr>
        <w:spacing w:before="40"/>
        <w:ind w:firstLine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9 июля 1974 года</w:t>
      </w:r>
    </w:p>
    <w:p w:rsidR="00000000" w:rsidRDefault="004445C0">
      <w:pPr>
        <w:spacing w:before="100"/>
        <w:ind w:right="20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“СОГЛАСОВАНО”</w:t>
      </w:r>
    </w:p>
    <w:p w:rsidR="00000000" w:rsidRDefault="004445C0">
      <w:pPr>
        <w:spacing w:before="40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Председатель Спорткомитета</w:t>
      </w: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Заместитель председателя</w:t>
      </w:r>
    </w:p>
    <w:p w:rsidR="00000000" w:rsidRDefault="004445C0">
      <w:pPr>
        <w:pStyle w:val="FR1"/>
        <w:spacing w:line="3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Министерства обороны СССР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Спорткомитета СССР</w:t>
      </w:r>
    </w:p>
    <w:p w:rsidR="00000000" w:rsidRDefault="004445C0">
      <w:pPr>
        <w:pStyle w:val="FR1"/>
        <w:spacing w:line="3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генерал-майор Н. КОШЕЛЕВ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В.Иванов</w:t>
      </w:r>
    </w:p>
    <w:p w:rsidR="00000000" w:rsidRDefault="004445C0">
      <w:pPr>
        <w:pStyle w:val="FR1"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18 июня 1974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8 июля 1974 г.</w:t>
      </w:r>
    </w:p>
    <w:p w:rsidR="004445C0" w:rsidRDefault="004445C0">
      <w:pPr>
        <w:ind w:left="160" w:firstLine="320"/>
        <w:rPr>
          <w:sz w:val="24"/>
          <w:szCs w:val="24"/>
        </w:rPr>
      </w:pPr>
    </w:p>
    <w:sectPr w:rsidR="004445C0">
      <w:pgSz w:w="11900" w:h="16820"/>
      <w:pgMar w:top="851" w:right="1134" w:bottom="851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3451"/>
    <w:multiLevelType w:val="hybridMultilevel"/>
    <w:tmpl w:val="BD448EAE"/>
    <w:lvl w:ilvl="0" w:tplc="279A9954"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B11AE6"/>
    <w:rsid w:val="004445C0"/>
    <w:rsid w:val="00B1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  <w:ind w:firstLine="300"/>
      <w:jc w:val="both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00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40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0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after="0" w:line="240" w:lineRule="auto"/>
      <w:ind w:left="120"/>
      <w:jc w:val="center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pPr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jc w:val="center"/>
    </w:pPr>
    <w:rPr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284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2772</Words>
  <Characters>15805</Characters>
  <Application>Microsoft Office Word</Application>
  <DocSecurity>0</DocSecurity>
  <Lines>131</Lines>
  <Paragraphs>37</Paragraphs>
  <ScaleCrop>false</ScaleCrop>
  <Company>School 154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Cancelar</dc:creator>
  <cp:lastModifiedBy>User</cp:lastModifiedBy>
  <cp:revision>2</cp:revision>
  <cp:lastPrinted>2002-11-01T13:40:00Z</cp:lastPrinted>
  <dcterms:created xsi:type="dcterms:W3CDTF">2013-05-14T07:27:00Z</dcterms:created>
  <dcterms:modified xsi:type="dcterms:W3CDTF">2013-05-14T07:27:00Z</dcterms:modified>
</cp:coreProperties>
</file>