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D959F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959FE" w:rsidRDefault="00A80674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9FE" w:rsidRDefault="00D959FE">
            <w:pPr>
              <w:autoSpaceDE w:val="0"/>
              <w:autoSpaceDN w:val="0"/>
              <w:adjustRightInd w:val="0"/>
            </w:pPr>
          </w:p>
        </w:tc>
      </w:tr>
      <w:tr w:rsidR="00D959F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959FE" w:rsidRDefault="00D95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Минздравсоцразвития РФ от 01.06.2009 N 290н(ред. от 27.01.2010)"Об утверждении Межотраслевых правил обеспечения работников специальной одеждой, специальной обувью и другими средствами индивидуальной защиты"(Зарегистрировано в Минюсте РФ 10.09.2009 N 14742)</w:t>
            </w:r>
          </w:p>
          <w:p w:rsidR="00D959FE" w:rsidRDefault="00D95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959F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959FE" w:rsidRDefault="00D95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D959FE" w:rsidRDefault="00D959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959FE" w:rsidRDefault="00D959FE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959FE" w:rsidRDefault="00D959FE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D959FE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D959FE" w:rsidRDefault="00D959FE">
      <w:pPr>
        <w:pStyle w:val="ConsPlusNormal"/>
        <w:widowControl/>
        <w:ind w:firstLine="0"/>
        <w:jc w:val="both"/>
      </w:pPr>
    </w:p>
    <w:p w:rsidR="00D959FE" w:rsidRDefault="00D959FE">
      <w:pPr>
        <w:pStyle w:val="ConsPlusNormal"/>
        <w:widowControl/>
        <w:ind w:firstLine="0"/>
        <w:outlineLvl w:val="0"/>
      </w:pPr>
      <w:r>
        <w:t>Зарегистрировано в Минюсте РФ 10 сентября 2009 г. N 14742</w:t>
      </w:r>
    </w:p>
    <w:p w:rsidR="00D959FE" w:rsidRDefault="00D959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959FE" w:rsidRDefault="00D959FE">
      <w:pPr>
        <w:pStyle w:val="ConsPlusNormal"/>
        <w:widowControl/>
        <w:ind w:firstLine="0"/>
        <w:jc w:val="center"/>
      </w:pPr>
    </w:p>
    <w:p w:rsidR="00D959FE" w:rsidRDefault="00D959FE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D959FE" w:rsidRDefault="00D959FE">
      <w:pPr>
        <w:pStyle w:val="ConsPlusTitle"/>
        <w:widowControl/>
        <w:jc w:val="center"/>
      </w:pPr>
      <w:r>
        <w:t>РОССИЙСКОЙ ФЕДЕРАЦИИ</w:t>
      </w:r>
    </w:p>
    <w:p w:rsidR="00D959FE" w:rsidRDefault="00D959FE">
      <w:pPr>
        <w:pStyle w:val="ConsPlusTitle"/>
        <w:widowControl/>
        <w:jc w:val="center"/>
      </w:pPr>
    </w:p>
    <w:p w:rsidR="00D959FE" w:rsidRDefault="00D959FE">
      <w:pPr>
        <w:pStyle w:val="ConsPlusTitle"/>
        <w:widowControl/>
        <w:jc w:val="center"/>
      </w:pPr>
      <w:r>
        <w:t>ПРИКАЗ</w:t>
      </w:r>
    </w:p>
    <w:p w:rsidR="00D959FE" w:rsidRDefault="00D959FE">
      <w:pPr>
        <w:pStyle w:val="ConsPlusTitle"/>
        <w:widowControl/>
        <w:jc w:val="center"/>
      </w:pPr>
      <w:r>
        <w:t>от 1 июня 2009 г. N 290н</w:t>
      </w:r>
    </w:p>
    <w:p w:rsidR="00D959FE" w:rsidRDefault="00D959FE">
      <w:pPr>
        <w:pStyle w:val="ConsPlusTitle"/>
        <w:widowControl/>
        <w:jc w:val="center"/>
      </w:pPr>
    </w:p>
    <w:p w:rsidR="00D959FE" w:rsidRDefault="00D959FE">
      <w:pPr>
        <w:pStyle w:val="ConsPlusTitle"/>
        <w:widowControl/>
        <w:jc w:val="center"/>
      </w:pPr>
      <w:r>
        <w:t>ОБ УТВЕРЖДЕНИИ МЕЖОТРАСЛЕВЫХ ПРАВИЛ</w:t>
      </w:r>
    </w:p>
    <w:p w:rsidR="00D959FE" w:rsidRDefault="00D959FE">
      <w:pPr>
        <w:pStyle w:val="ConsPlusTitle"/>
        <w:widowControl/>
        <w:jc w:val="center"/>
      </w:pPr>
      <w:r>
        <w:t>ОБЕСПЕЧЕНИЯ РАБОТНИКОВ СПЕЦИАЛЬНОЙ ОДЕЖДОЙ, СПЕЦИАЛЬНОЙ</w:t>
      </w:r>
    </w:p>
    <w:p w:rsidR="00D959FE" w:rsidRDefault="00D959FE">
      <w:pPr>
        <w:pStyle w:val="ConsPlusTitle"/>
        <w:widowControl/>
        <w:jc w:val="center"/>
      </w:pPr>
      <w:r>
        <w:t>ОБУВЬЮ И ДРУГИМИ СРЕДСТВАМИ ИНДИВИДУАЛЬНОЙ ЗАЩИТЫ</w:t>
      </w:r>
    </w:p>
    <w:p w:rsidR="00D959FE" w:rsidRDefault="00D959FE">
      <w:pPr>
        <w:pStyle w:val="ConsPlusNormal"/>
        <w:widowControl/>
        <w:ind w:firstLine="0"/>
        <w:jc w:val="center"/>
      </w:pPr>
    </w:p>
    <w:p w:rsidR="00D959FE" w:rsidRDefault="00D959FE">
      <w:pPr>
        <w:pStyle w:val="ConsPlusNormal"/>
        <w:widowControl/>
        <w:ind w:firstLine="0"/>
        <w:jc w:val="center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  <w:r>
        <w:t>В соответствии с пунктом 5.2.70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1427), приказываю:</w:t>
      </w:r>
    </w:p>
    <w:p w:rsidR="00D959FE" w:rsidRDefault="00D959FE">
      <w:pPr>
        <w:pStyle w:val="ConsPlusNormal"/>
        <w:widowControl/>
        <w:ind w:firstLine="540"/>
        <w:jc w:val="both"/>
      </w:pPr>
      <w:r>
        <w:t>1. Утвердить Межотраслевые правила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D959FE" w:rsidRDefault="00D959FE">
      <w:pPr>
        <w:pStyle w:val="ConsPlusNormal"/>
        <w:widowControl/>
        <w:ind w:firstLine="540"/>
        <w:jc w:val="both"/>
      </w:pPr>
      <w:r>
        <w:t>2. Признать утратившими силу:</w:t>
      </w:r>
    </w:p>
    <w:p w:rsidR="00D959FE" w:rsidRDefault="00D959FE">
      <w:pPr>
        <w:pStyle w:val="ConsPlusNormal"/>
        <w:widowControl/>
        <w:ind w:firstLine="540"/>
        <w:jc w:val="both"/>
      </w:pPr>
      <w:r>
        <w:t>Постановление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D959FE" w:rsidRDefault="00D959FE">
      <w:pPr>
        <w:pStyle w:val="ConsPlusNormal"/>
        <w:widowControl/>
        <w:ind w:firstLine="540"/>
        <w:jc w:val="both"/>
      </w:pPr>
      <w:r>
        <w:t>Постановление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D959FE" w:rsidRDefault="00D959FE">
      <w:pPr>
        <w:pStyle w:val="ConsPlusNormal"/>
        <w:widowControl/>
        <w:ind w:firstLine="540"/>
        <w:jc w:val="both"/>
      </w:pPr>
      <w:r>
        <w:t>Постановление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0"/>
        <w:jc w:val="right"/>
      </w:pPr>
      <w:r>
        <w:t>Министр</w:t>
      </w:r>
    </w:p>
    <w:p w:rsidR="00D959FE" w:rsidRDefault="00D959FE">
      <w:pPr>
        <w:pStyle w:val="ConsPlusNormal"/>
        <w:widowControl/>
        <w:ind w:firstLine="0"/>
        <w:jc w:val="right"/>
      </w:pPr>
      <w:r>
        <w:t>Т.А.ГОЛИКОВА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Title"/>
        <w:widowControl/>
        <w:jc w:val="center"/>
      </w:pPr>
      <w:r>
        <w:t>МЕЖОТРАСЛЕВЫЕ ПРАВИЛА</w:t>
      </w:r>
    </w:p>
    <w:p w:rsidR="00D959FE" w:rsidRDefault="00D959FE">
      <w:pPr>
        <w:pStyle w:val="ConsPlusTitle"/>
        <w:widowControl/>
        <w:jc w:val="center"/>
      </w:pPr>
      <w:r>
        <w:t>ОБЕСПЕЧЕНИЯ РАБОТНИКОВ СПЕЦИАЛЬНОЙ ОДЕЖДОЙ, СПЕЦИАЛЬНОЙ</w:t>
      </w:r>
    </w:p>
    <w:p w:rsidR="00D959FE" w:rsidRDefault="00D959FE">
      <w:pPr>
        <w:pStyle w:val="ConsPlusTitle"/>
        <w:widowControl/>
        <w:jc w:val="center"/>
      </w:pPr>
      <w:r>
        <w:t>ОБУВЬЮ И ДРУГИМИ СРЕДСТВАМИ ИНДИВИДУАЛЬНОЙ ЗАЩИТЫ</w:t>
      </w:r>
    </w:p>
    <w:p w:rsidR="00D959FE" w:rsidRDefault="00D959FE">
      <w:pPr>
        <w:pStyle w:val="ConsPlusNormal"/>
        <w:widowControl/>
        <w:ind w:firstLine="0"/>
        <w:jc w:val="center"/>
      </w:pPr>
    </w:p>
    <w:p w:rsidR="00D959FE" w:rsidRDefault="00D959FE">
      <w:pPr>
        <w:pStyle w:val="ConsPlusNormal"/>
        <w:widowControl/>
        <w:ind w:firstLine="0"/>
        <w:jc w:val="center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  <w:r>
        <w:t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СИЗ).</w:t>
      </w:r>
    </w:p>
    <w:p w:rsidR="00D959FE" w:rsidRDefault="00D959FE">
      <w:pPr>
        <w:pStyle w:val="ConsPlusNormal"/>
        <w:widowControl/>
        <w:ind w:firstLine="540"/>
        <w:jc w:val="both"/>
      </w:pPr>
      <w:r>
        <w:lastRenderedPageBreak/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D959FE" w:rsidRDefault="00D959FE">
      <w:pPr>
        <w:pStyle w:val="ConsPlusNormal"/>
        <w:widowControl/>
        <w:ind w:firstLine="540"/>
        <w:jc w:val="both"/>
      </w:pPr>
      <w:r>
        <w:t>3. В целях настоящего Приказа под СИЗ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959FE" w:rsidRDefault="00D959FE">
      <w:pPr>
        <w:pStyle w:val="ConsPlusNormal"/>
        <w:widowControl/>
        <w:ind w:firstLine="540"/>
        <w:jc w:val="both"/>
      </w:pPr>
      <w:r>
        <w:t>4. 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D959FE" w:rsidRDefault="00D959FE">
      <w:pPr>
        <w:pStyle w:val="ConsPlusNormal"/>
        <w:widowControl/>
        <w:ind w:firstLine="540"/>
        <w:jc w:val="both"/>
      </w:pPr>
      <w:r>
        <w:t>Приобретение СИЗ осуществляется за счет средств работодателя.</w:t>
      </w:r>
    </w:p>
    <w:p w:rsidR="00D959FE" w:rsidRDefault="00D959FE">
      <w:pPr>
        <w:pStyle w:val="ConsPlusNormal"/>
        <w:widowControl/>
        <w:ind w:firstLine="540"/>
        <w:jc w:val="both"/>
      </w:pPr>
      <w:r>
        <w:t>Допускается приобретение работодателем СИЗ во временное пользование по договору аренды.</w:t>
      </w:r>
    </w:p>
    <w:p w:rsidR="00D959FE" w:rsidRDefault="00D959FE">
      <w:pPr>
        <w:pStyle w:val="ConsPlusNormal"/>
        <w:widowControl/>
        <w:ind w:firstLine="540"/>
        <w:jc w:val="both"/>
      </w:pPr>
      <w:r>
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D959FE" w:rsidRDefault="00D959FE">
      <w:pPr>
        <w:pStyle w:val="ConsPlusNormal"/>
        <w:widowControl/>
        <w:ind w:firstLine="540"/>
        <w:jc w:val="both"/>
      </w:pPr>
      <w:r>
        <w:t>5. 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аттестации рабочих мест по условиям труда, проведенной в установленном порядке.</w:t>
      </w:r>
    </w:p>
    <w:p w:rsidR="00D959FE" w:rsidRDefault="00D959FE">
      <w:pPr>
        <w:pStyle w:val="ConsPlusNormal"/>
        <w:widowControl/>
        <w:ind w:firstLine="0"/>
        <w:jc w:val="both"/>
      </w:pPr>
      <w:r>
        <w:t>(п. 5 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6.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D959FE" w:rsidRDefault="00D959FE">
      <w:pPr>
        <w:pStyle w:val="ConsPlusNormal"/>
        <w:widowControl/>
        <w:ind w:firstLine="540"/>
        <w:jc w:val="both"/>
      </w:pPr>
      <w:r>
        <w:t>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D959FE" w:rsidRDefault="00D959FE">
      <w:pPr>
        <w:pStyle w:val="ConsPlusNormal"/>
        <w:widowControl/>
        <w:ind w:firstLine="540"/>
        <w:jc w:val="both"/>
      </w:pPr>
      <w: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D959FE" w:rsidRDefault="00D959FE">
      <w:pPr>
        <w:pStyle w:val="ConsPlusNormal"/>
        <w:widowControl/>
        <w:ind w:firstLine="540"/>
        <w:jc w:val="both"/>
      </w:pPr>
      <w:r>
        <w:t>8. 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nformat"/>
        <w:widowControl/>
        <w:ind w:firstLine="540"/>
        <w:jc w:val="both"/>
      </w:pPr>
      <w:r>
        <w:t>--------------------------------</w:t>
      </w:r>
    </w:p>
    <w:p w:rsidR="00D959FE" w:rsidRDefault="00D959FE">
      <w:pPr>
        <w:pStyle w:val="ConsPlusNormal"/>
        <w:widowControl/>
        <w:ind w:firstLine="540"/>
        <w:jc w:val="both"/>
      </w:pPr>
      <w:r>
        <w:t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Роспотребнадзором в соответствии с Постановлениями Правительства Российской Федерации от 21 декабря 2000 г. N 988 "О государственной регистрации новых пищевых продуктов, материалов и изделий" (Собрание законодательства Российской Федерации, 2001, N 1 (ч. II), ст. 124; 2007, N 10, ст. 1244) и от 4 апреля 2001 г. N 262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  <w:r>
        <w:lastRenderedPageBreak/>
        <w:t>Приобретение (в том числе по договору аренды) и выдача работникам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D959FE" w:rsidRDefault="00D959FE">
      <w:pPr>
        <w:pStyle w:val="ConsPlusNormal"/>
        <w:widowControl/>
        <w:ind w:firstLine="540"/>
        <w:jc w:val="both"/>
      </w:pPr>
      <w:r>
        <w:t>9. Работодатель обязан обеспечить информирование работников о полагающихся им СИЗ. При заключении трудового договора работодатель должен ознакомить работников с настоящими Правилами, а также с соответствующими его профессии и должности типовыми нормами выдачи СИЗ.</w:t>
      </w:r>
    </w:p>
    <w:p w:rsidR="00D959FE" w:rsidRDefault="00D959FE">
      <w:pPr>
        <w:pStyle w:val="ConsPlusNormal"/>
        <w:widowControl/>
        <w:ind w:firstLine="540"/>
        <w:jc w:val="both"/>
      </w:pPr>
      <w:r>
        <w:t>10. Работник обязан правильно применять СИЗ, выданные ему в установленном порядке.</w:t>
      </w:r>
    </w:p>
    <w:p w:rsidR="00D959FE" w:rsidRDefault="00D959FE">
      <w:pPr>
        <w:pStyle w:val="ConsPlusNormal"/>
        <w:widowControl/>
        <w:ind w:firstLine="540"/>
        <w:jc w:val="both"/>
      </w:pPr>
      <w:r>
        <w:t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</w:p>
    <w:p w:rsidR="00D959FE" w:rsidRDefault="00D959FE">
      <w:pPr>
        <w:pStyle w:val="ConsPlusNormal"/>
        <w:widowControl/>
        <w:ind w:firstLine="0"/>
        <w:jc w:val="both"/>
      </w:pPr>
      <w:r>
        <w:t>(п. 11 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0"/>
        <w:jc w:val="center"/>
        <w:outlineLvl w:val="1"/>
      </w:pPr>
      <w:r>
        <w:t>II. Порядок выдачи и применения СИЗ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  <w:r>
        <w:t>12. 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D959FE" w:rsidRDefault="00D959FE">
      <w:pPr>
        <w:pStyle w:val="ConsPlusNormal"/>
        <w:widowControl/>
        <w:ind w:firstLine="540"/>
        <w:jc w:val="both"/>
      </w:pPr>
      <w:r>
        <w:t>13. Работодатель обязан организовать надлежащий учет и контроль за выдачей работникам СИЗ в установленные сроки.</w:t>
      </w:r>
    </w:p>
    <w:p w:rsidR="00D959FE" w:rsidRDefault="00D959FE">
      <w:pPr>
        <w:pStyle w:val="ConsPlusNormal"/>
        <w:widowControl/>
        <w:ind w:firstLine="540"/>
        <w:jc w:val="both"/>
      </w:pPr>
      <w:r>
        <w:t>Сроки пользования СИЗ исчисляются со дня фактической выдачи их работникам.</w:t>
      </w:r>
    </w:p>
    <w:p w:rsidR="00D959FE" w:rsidRDefault="00D959FE">
      <w:pPr>
        <w:pStyle w:val="ConsPlusNormal"/>
        <w:widowControl/>
        <w:ind w:firstLine="540"/>
        <w:jc w:val="both"/>
      </w:pPr>
      <w:r>
        <w:t>Выдача работникам и сдача ими СИЗ фиксируются записью в личной карточке учета выдачи СИЗ, форма которой приведена в приложении к настоящим Правилам.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14. Работникам сквозных профессий и должностей всех отраслей экономики СИЗ выдаются в соответствии с типовыми нормами независимо от организационно-правовых форм и форм собственности работодателя, а также наличия этих профессий и должностей в иных типовых нормах.</w:t>
      </w:r>
    </w:p>
    <w:p w:rsidR="00D959FE" w:rsidRDefault="00D959FE">
      <w:pPr>
        <w:pStyle w:val="ConsPlusNormal"/>
        <w:widowControl/>
        <w:ind w:firstLine="540"/>
        <w:jc w:val="both"/>
      </w:pPr>
      <w:r>
        <w:t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D959FE" w:rsidRDefault="00D959FE">
      <w:pPr>
        <w:pStyle w:val="ConsPlusNormal"/>
        <w:widowControl/>
        <w:ind w:firstLine="540"/>
        <w:jc w:val="both"/>
      </w:pPr>
      <w:r>
        <w:t>16. 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17.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 xml:space="preserve">18. 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</w:t>
      </w:r>
      <w:r>
        <w:lastRenderedPageBreak/>
        <w:t>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D959FE" w:rsidRDefault="00D959FE">
      <w:pPr>
        <w:pStyle w:val="ConsPlusNormal"/>
        <w:widowControl/>
        <w:ind w:firstLine="0"/>
        <w:jc w:val="both"/>
      </w:pPr>
      <w:r>
        <w:t>(п. 18 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19. 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противоаэрозольными и противогазовыми фильтрами, изолирующие СИЗ органов дыхания, защитный шлем, подшлемник, накомарник, каска, наплечники, налокотники, самоспасатели, наушники, противошумные вкладыши, светофильтры, виброзащитные рукавицы или перчатки и т.п. не указаны в соответствующих типовых нормах, они могут быть выданы работникам со сроком носки "до износа" на основании результатов аттестации рабочих мест по условиям труда, а также с учетом условий и особенностей выполняемых работ.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Указанные выше СИЗ также выдаются на основании результатов аттестации рабочих мест по условиям труда для периодического использования при выполнении отдельных видов работ (далее - дежурные СИЗ). При этом противошумные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D959FE" w:rsidRDefault="00D959FE">
      <w:pPr>
        <w:pStyle w:val="ConsPlusNormal"/>
        <w:widowControl/>
        <w:ind w:firstLine="0"/>
        <w:jc w:val="both"/>
      </w:pPr>
      <w:r>
        <w:t>(абзац введен Приказом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20. Дежурные СИЗ общего пользования выдаются работникам только на время выполнения тех работ, для которых они предназначены.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В таких случаях СИЗ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D959FE" w:rsidRDefault="00D959FE">
      <w:pPr>
        <w:pStyle w:val="ConsPlusNormal"/>
        <w:widowControl/>
        <w:ind w:firstLine="540"/>
        <w:jc w:val="both"/>
      </w:pPr>
      <w:r>
        <w:t>21. 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D959FE" w:rsidRDefault="00D959FE">
      <w:pPr>
        <w:pStyle w:val="ConsPlusNormal"/>
        <w:widowControl/>
        <w:ind w:firstLine="540"/>
        <w:jc w:val="both"/>
      </w:pPr>
      <w:r>
        <w:t>В сроки носки СИЗ, применяемых в особых температурных условиях, включается время их организованного хранения.</w:t>
      </w:r>
    </w:p>
    <w:p w:rsidR="00D959FE" w:rsidRDefault="00D959FE">
      <w:pPr>
        <w:pStyle w:val="ConsPlusNormal"/>
        <w:widowControl/>
        <w:ind w:firstLine="540"/>
        <w:jc w:val="both"/>
      </w:pPr>
      <w:r>
        <w:t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обеспыливание,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D959FE" w:rsidRDefault="00D959FE">
      <w:pPr>
        <w:pStyle w:val="ConsPlusNormal"/>
        <w:widowControl/>
        <w:ind w:firstLine="0"/>
        <w:jc w:val="both"/>
      </w:pPr>
      <w:r>
        <w:t>(п. 22 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23. СИЗ, взятые в аренду, выдаются в соответствии с типовыми нормами.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D959FE" w:rsidRDefault="00D959FE">
      <w:pPr>
        <w:pStyle w:val="ConsPlusNormal"/>
        <w:widowControl/>
        <w:ind w:firstLine="540"/>
        <w:jc w:val="both"/>
      </w:pPr>
      <w:r>
        <w:t>24. 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D959FE" w:rsidRDefault="00D959FE">
      <w:pPr>
        <w:pStyle w:val="ConsPlusNormal"/>
        <w:widowControl/>
        <w:ind w:firstLine="0"/>
        <w:jc w:val="both"/>
      </w:pPr>
      <w:r>
        <w:lastRenderedPageBreak/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25. В случае пропажи или порчи СИЗ в установленных местах их хранения по независящим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26. Работодатель обеспечивает обязательность применения работниками СИЗ.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Работники 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D959FE" w:rsidRDefault="00D959FE">
      <w:pPr>
        <w:pStyle w:val="ConsPlusNormal"/>
        <w:widowControl/>
        <w:ind w:firstLine="540"/>
        <w:jc w:val="both"/>
      </w:pPr>
      <w:r>
        <w:t>27. Работникам запрещается выносить по окончании рабочего дня СИЗ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D959FE" w:rsidRDefault="00D959FE">
      <w:pPr>
        <w:pStyle w:val="ConsPlusNormal"/>
        <w:widowControl/>
        <w:ind w:firstLine="540"/>
        <w:jc w:val="both"/>
      </w:pPr>
      <w:r>
        <w:t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p w:rsidR="00D959FE" w:rsidRDefault="00D959FE">
      <w:pPr>
        <w:pStyle w:val="ConsPlusNormal"/>
        <w:widowControl/>
        <w:ind w:firstLine="0"/>
        <w:jc w:val="both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0"/>
        <w:jc w:val="center"/>
        <w:outlineLvl w:val="1"/>
      </w:pPr>
      <w:r>
        <w:t>III. Порядок организации хранения СИЗ и ухода за ними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  <w:r>
        <w:t>30.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</w:p>
    <w:p w:rsidR="00D959FE" w:rsidRDefault="00D959FE">
      <w:pPr>
        <w:pStyle w:val="ConsPlusNormal"/>
        <w:widowControl/>
        <w:ind w:firstLine="540"/>
        <w:jc w:val="both"/>
      </w:pPr>
      <w:r>
        <w:t>В этих целях работодатель вправе выдавать работникам 2 комплекта соответствующих СИЗ с удвоенным сроком носки.</w:t>
      </w:r>
    </w:p>
    <w:p w:rsidR="00D959FE" w:rsidRDefault="00D959FE">
      <w:pPr>
        <w:pStyle w:val="ConsPlusNormal"/>
        <w:widowControl/>
        <w:ind w:firstLine="0"/>
        <w:jc w:val="both"/>
      </w:pPr>
      <w:r>
        <w:t>(п. 30 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  <w: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D959FE" w:rsidRDefault="00D959FE">
      <w:pPr>
        <w:pStyle w:val="ConsPlusNormal"/>
        <w:widowControl/>
        <w:ind w:firstLine="540"/>
        <w:jc w:val="both"/>
      </w:pPr>
      <w:r>
        <w:t>32. В случае отсутствия у работодателя технических возможностей для химчистки, стирки, ремонта, дегазации, дезактивации, обезвреживания и обеспыливания СИЗ данные работы выполняются организацией, привлекаемой работодателем по гражданско-правовому договору.</w:t>
      </w:r>
    </w:p>
    <w:p w:rsidR="00D959FE" w:rsidRDefault="00D959FE">
      <w:pPr>
        <w:pStyle w:val="ConsPlusNormal"/>
        <w:widowControl/>
        <w:ind w:firstLine="540"/>
        <w:jc w:val="both"/>
      </w:pPr>
      <w:r>
        <w:t>33. В зависимости от условий труда работодателем (в его структурных подразделениях) устраиваются сушилки, камеры и установки для сушки, обеспыливания, дегазации, дезактивации и обезвреживания СИЗ.</w:t>
      </w:r>
    </w:p>
    <w:p w:rsidR="00D959FE" w:rsidRDefault="00D959FE">
      <w:pPr>
        <w:pStyle w:val="ConsPlusNormal"/>
        <w:widowControl/>
        <w:ind w:firstLine="0"/>
        <w:jc w:val="both"/>
      </w:pPr>
      <w:r>
        <w:t>(п. 33 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0"/>
        <w:jc w:val="center"/>
        <w:outlineLvl w:val="1"/>
      </w:pPr>
      <w:r>
        <w:t>IV. Заключительные положения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  <w:r>
        <w:t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СИЗ возлагается на работодателя (его представителя).</w:t>
      </w:r>
    </w:p>
    <w:p w:rsidR="00D959FE" w:rsidRDefault="00D959FE">
      <w:pPr>
        <w:pStyle w:val="ConsPlusNormal"/>
        <w:widowControl/>
        <w:ind w:firstLine="540"/>
        <w:jc w:val="both"/>
      </w:pPr>
      <w:r>
        <w:t>35. Государственный надзор и контроль за соблюдением работодателем настоящих Правил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D959FE" w:rsidRDefault="00D959FE">
      <w:pPr>
        <w:pStyle w:val="ConsPlusNormal"/>
        <w:widowControl/>
        <w:ind w:firstLine="540"/>
        <w:jc w:val="both"/>
      </w:pPr>
      <w:r>
        <w:t xml:space="preserve">36. 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статьями 353 и 370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</w:t>
      </w:r>
      <w:r>
        <w:lastRenderedPageBreak/>
        <w:t>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D959FE" w:rsidRDefault="00D959FE">
      <w:pPr>
        <w:pStyle w:val="ConsPlusNonformat"/>
        <w:widowControl/>
        <w:ind w:firstLine="540"/>
        <w:jc w:val="both"/>
      </w:pPr>
      <w:r>
        <w:t>--------------------------------</w:t>
      </w:r>
    </w:p>
    <w:p w:rsidR="00D959FE" w:rsidRDefault="00D959FE">
      <w:pPr>
        <w:pStyle w:val="ConsPlusNormal"/>
        <w:widowControl/>
        <w:ind w:firstLine="540"/>
        <w:jc w:val="both"/>
      </w:pPr>
      <w:r>
        <w:t>&lt;*&gt; Собрание законодательства Российской Федерации, 2002, N 1 (ч. I), ст. 3; 2004, N 35, ст. 3607; 2006, N 27, ст. 2878.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D959FE" w:rsidRDefault="00D959FE">
      <w:pPr>
        <w:pStyle w:val="ConsPlusNormal"/>
        <w:widowControl/>
        <w:ind w:firstLine="0"/>
        <w:jc w:val="right"/>
      </w:pPr>
      <w:r>
        <w:t>к Межотраслевым правилам</w:t>
      </w:r>
    </w:p>
    <w:p w:rsidR="00D959FE" w:rsidRDefault="00D959FE">
      <w:pPr>
        <w:pStyle w:val="ConsPlusNormal"/>
        <w:widowControl/>
        <w:ind w:firstLine="0"/>
        <w:jc w:val="center"/>
      </w:pPr>
    </w:p>
    <w:p w:rsidR="00D959FE" w:rsidRDefault="00D959FE">
      <w:pPr>
        <w:pStyle w:val="ConsPlusNormal"/>
        <w:widowControl/>
        <w:ind w:firstLine="0"/>
        <w:jc w:val="center"/>
      </w:pPr>
      <w:r>
        <w:t>(в ред. Приказа Минздравсоцразвития РФ от 27.01.2010 N 28н)</w:t>
      </w:r>
    </w:p>
    <w:p w:rsidR="00D959FE" w:rsidRDefault="00D959FE">
      <w:pPr>
        <w:pStyle w:val="ConsPlusNormal"/>
        <w:widowControl/>
        <w:ind w:firstLine="0"/>
        <w:jc w:val="right"/>
      </w:pPr>
    </w:p>
    <w:p w:rsidR="00D959FE" w:rsidRDefault="00D959FE">
      <w:pPr>
        <w:pStyle w:val="ConsPlusNormal"/>
        <w:widowControl/>
        <w:ind w:firstLine="0"/>
        <w:jc w:val="right"/>
        <w:outlineLvl w:val="2"/>
      </w:pPr>
      <w:r>
        <w:t>Лицевая сторона личной карточки</w:t>
      </w:r>
    </w:p>
    <w:p w:rsidR="00D959FE" w:rsidRDefault="00D959FE">
      <w:pPr>
        <w:pStyle w:val="ConsPlusNormal"/>
        <w:widowControl/>
        <w:ind w:firstLine="540"/>
        <w:jc w:val="both"/>
      </w:pPr>
    </w:p>
    <w:p w:rsidR="00D959FE" w:rsidRDefault="00D959FE">
      <w:pPr>
        <w:pStyle w:val="ConsPlusNonformat"/>
        <w:widowControl/>
      </w:pPr>
      <w:r>
        <w:t xml:space="preserve">                           ЛИЧНАЯ КАРТОЧКА N ___</w:t>
      </w:r>
    </w:p>
    <w:p w:rsidR="00D959FE" w:rsidRDefault="00D959FE">
      <w:pPr>
        <w:pStyle w:val="ConsPlusNonformat"/>
        <w:widowControl/>
      </w:pPr>
      <w:r>
        <w:t xml:space="preserve">                             учета выдачи СИЗ</w:t>
      </w:r>
    </w:p>
    <w:p w:rsidR="00D959FE" w:rsidRDefault="00D959FE">
      <w:pPr>
        <w:pStyle w:val="ConsPlusNonformat"/>
        <w:widowControl/>
      </w:pPr>
    </w:p>
    <w:p w:rsidR="00D959FE" w:rsidRDefault="00D959FE">
      <w:pPr>
        <w:pStyle w:val="ConsPlusNonformat"/>
        <w:widowControl/>
      </w:pPr>
      <w:r>
        <w:t>Фамилия ___________________________________    Пол ________________________</w:t>
      </w:r>
    </w:p>
    <w:p w:rsidR="00D959FE" w:rsidRDefault="00D959FE">
      <w:pPr>
        <w:pStyle w:val="ConsPlusNonformat"/>
        <w:widowControl/>
      </w:pPr>
      <w:r>
        <w:t>Имя ______________ Отчество _______________    Рост _______________________</w:t>
      </w:r>
    </w:p>
    <w:p w:rsidR="00D959FE" w:rsidRDefault="00D959FE">
      <w:pPr>
        <w:pStyle w:val="ConsPlusNonformat"/>
        <w:widowControl/>
      </w:pPr>
      <w:r>
        <w:t>Табельный номер ___________________________    Размер:</w:t>
      </w:r>
    </w:p>
    <w:p w:rsidR="00D959FE" w:rsidRDefault="00D959FE">
      <w:pPr>
        <w:pStyle w:val="ConsPlusNonformat"/>
        <w:widowControl/>
      </w:pPr>
      <w:r>
        <w:t>Структурное подразделение _________________    одежды _____________________</w:t>
      </w:r>
    </w:p>
    <w:p w:rsidR="00D959FE" w:rsidRDefault="00D959FE">
      <w:pPr>
        <w:pStyle w:val="ConsPlusNonformat"/>
        <w:widowControl/>
      </w:pPr>
      <w:r>
        <w:t>Профессия (должность) _____________________    обуви ______________________</w:t>
      </w:r>
    </w:p>
    <w:p w:rsidR="00D959FE" w:rsidRDefault="00D959FE">
      <w:pPr>
        <w:pStyle w:val="ConsPlusNonformat"/>
        <w:widowControl/>
      </w:pPr>
      <w:r>
        <w:t>Дата поступления на работу ________________    головного убора ____________</w:t>
      </w:r>
    </w:p>
    <w:p w:rsidR="00D959FE" w:rsidRDefault="00D959FE">
      <w:pPr>
        <w:pStyle w:val="ConsPlusNonformat"/>
        <w:widowControl/>
      </w:pPr>
      <w:r>
        <w:t>Дата изменения  профессии  (должности)  или    противогаза ________________</w:t>
      </w:r>
    </w:p>
    <w:p w:rsidR="00D959FE" w:rsidRDefault="00D959FE">
      <w:pPr>
        <w:pStyle w:val="ConsPlusNonformat"/>
        <w:widowControl/>
      </w:pPr>
      <w:r>
        <w:t>перевода в другое структурное подразделение    респиратора ________________</w:t>
      </w:r>
    </w:p>
    <w:p w:rsidR="00D959FE" w:rsidRDefault="00D959FE">
      <w:pPr>
        <w:pStyle w:val="ConsPlusNonformat"/>
        <w:widowControl/>
      </w:pPr>
      <w:r>
        <w:t>___________________________________________    рукавиц ____________________</w:t>
      </w:r>
    </w:p>
    <w:p w:rsidR="00D959FE" w:rsidRDefault="00D959FE">
      <w:pPr>
        <w:pStyle w:val="ConsPlusNonformat"/>
        <w:widowControl/>
      </w:pPr>
      <w:r>
        <w:t xml:space="preserve">                                               перчаток ___________________</w:t>
      </w:r>
    </w:p>
    <w:p w:rsidR="00D959FE" w:rsidRDefault="00D959FE">
      <w:pPr>
        <w:pStyle w:val="ConsPlusNonformat"/>
        <w:widowControl/>
      </w:pPr>
    </w:p>
    <w:p w:rsidR="00D959FE" w:rsidRDefault="00D959FE">
      <w:pPr>
        <w:pStyle w:val="ConsPlusNonformat"/>
        <w:widowControl/>
      </w:pPr>
      <w:r>
        <w:t>Предусмотрена выдача ______________________________________________________</w:t>
      </w:r>
    </w:p>
    <w:p w:rsidR="00D959FE" w:rsidRDefault="00D959FE">
      <w:pPr>
        <w:pStyle w:val="ConsPlusNonformat"/>
        <w:widowControl/>
      </w:pPr>
      <w:r>
        <w:t xml:space="preserve">                        (наименование типовых (типовых отраслевых) норм)</w:t>
      </w:r>
    </w:p>
    <w:p w:rsidR="00D959FE" w:rsidRDefault="00D959FE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2700"/>
        <w:gridCol w:w="2565"/>
        <w:gridCol w:w="2430"/>
      </w:tblGrid>
      <w:tr w:rsidR="00D959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>Наименование СИЗ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Пункт типовых норм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Единица измерения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>Количество на год</w:t>
            </w:r>
          </w:p>
        </w:tc>
      </w:tr>
      <w:tr w:rsidR="00D959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</w:tr>
      <w:tr w:rsidR="00D959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</w:tr>
    </w:tbl>
    <w:p w:rsidR="00D959FE" w:rsidRDefault="00D959FE">
      <w:pPr>
        <w:pStyle w:val="ConsPlusNormal"/>
        <w:widowControl/>
        <w:ind w:firstLine="0"/>
        <w:jc w:val="both"/>
      </w:pPr>
    </w:p>
    <w:p w:rsidR="00D959FE" w:rsidRDefault="00D959FE">
      <w:pPr>
        <w:pStyle w:val="ConsPlusNonformat"/>
        <w:widowControl/>
      </w:pPr>
      <w:r>
        <w:t>Руководитель структурного подразделения _______________ ___________________</w:t>
      </w:r>
    </w:p>
    <w:p w:rsidR="00D959FE" w:rsidRDefault="00D959FE">
      <w:pPr>
        <w:pStyle w:val="ConsPlusNonformat"/>
        <w:widowControl/>
      </w:pPr>
      <w:r>
        <w:t xml:space="preserve">                                           (подпись)         (Ф.И.О.)</w:t>
      </w:r>
    </w:p>
    <w:p w:rsidR="00D959FE" w:rsidRDefault="00D959FE">
      <w:pPr>
        <w:pStyle w:val="ConsPlusNormal"/>
        <w:widowControl/>
        <w:ind w:firstLine="0"/>
        <w:jc w:val="both"/>
      </w:pPr>
    </w:p>
    <w:p w:rsidR="00D959FE" w:rsidRDefault="00D959FE">
      <w:pPr>
        <w:pStyle w:val="ConsPlusNormal"/>
        <w:widowControl/>
        <w:ind w:firstLine="0"/>
        <w:jc w:val="right"/>
        <w:outlineLvl w:val="2"/>
      </w:pPr>
      <w:r>
        <w:t>Оборотная сторона личной карточки</w:t>
      </w:r>
    </w:p>
    <w:p w:rsidR="00D959FE" w:rsidRDefault="00D959FE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215"/>
        <w:gridCol w:w="675"/>
        <w:gridCol w:w="675"/>
        <w:gridCol w:w="675"/>
        <w:gridCol w:w="1080"/>
        <w:gridCol w:w="675"/>
        <w:gridCol w:w="810"/>
        <w:gridCol w:w="675"/>
        <w:gridCol w:w="1080"/>
        <w:gridCol w:w="1215"/>
      </w:tblGrid>
      <w:tr w:rsidR="00D959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>Наимено-</w:t>
            </w:r>
            <w:r>
              <w:br/>
              <w:t xml:space="preserve">вание   </w:t>
            </w:r>
            <w:r>
              <w:br/>
              <w:t xml:space="preserve">СИЗ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>N серти-</w:t>
            </w:r>
            <w:r>
              <w:br/>
              <w:t xml:space="preserve">фиката  </w:t>
            </w:r>
            <w:r>
              <w:br/>
              <w:t xml:space="preserve">или де- </w:t>
            </w:r>
            <w:r>
              <w:br/>
              <w:t>кларации</w:t>
            </w:r>
            <w:r>
              <w:br/>
              <w:t>соответ-</w:t>
            </w:r>
            <w:r>
              <w:br/>
              <w:t xml:space="preserve">ствия   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Выдано        </w:t>
            </w:r>
          </w:p>
        </w:tc>
        <w:tc>
          <w:tcPr>
            <w:tcW w:w="4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Возвращено           </w:t>
            </w:r>
          </w:p>
        </w:tc>
      </w:tr>
      <w:tr w:rsidR="00D959F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ко- </w:t>
            </w:r>
            <w:r>
              <w:br/>
              <w:t xml:space="preserve">ли- </w:t>
            </w:r>
            <w:r>
              <w:br/>
              <w:t>чес-</w:t>
            </w:r>
            <w:r>
              <w:br/>
              <w:t xml:space="preserve">тво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%   </w:t>
            </w:r>
            <w:r>
              <w:br/>
              <w:t xml:space="preserve">из- </w:t>
            </w:r>
            <w:r>
              <w:br/>
              <w:t>носа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>подпись</w:t>
            </w:r>
            <w:r>
              <w:br/>
              <w:t xml:space="preserve">полу-  </w:t>
            </w:r>
            <w:r>
              <w:br/>
              <w:t>чившего</w:t>
            </w:r>
            <w:r>
              <w:br/>
              <w:t xml:space="preserve">СИЗ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>коли-</w:t>
            </w:r>
            <w:r>
              <w:br/>
              <w:t>чест-</w:t>
            </w:r>
            <w:r>
              <w:br/>
              <w:t xml:space="preserve">во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%   </w:t>
            </w:r>
            <w:r>
              <w:br/>
              <w:t xml:space="preserve">из- </w:t>
            </w:r>
            <w:r>
              <w:br/>
              <w:t>носа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>подпись</w:t>
            </w:r>
            <w:r>
              <w:br/>
              <w:t>сдавше-</w:t>
            </w:r>
            <w:r>
              <w:br/>
              <w:t xml:space="preserve">го СИЗ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подпись </w:t>
            </w:r>
            <w:r>
              <w:br/>
              <w:t xml:space="preserve">приняв- </w:t>
            </w:r>
            <w:r>
              <w:br/>
              <w:t>шего СИЗ</w:t>
            </w:r>
          </w:p>
        </w:tc>
      </w:tr>
      <w:tr w:rsidR="00D959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  <w:r>
              <w:t xml:space="preserve">11   </w:t>
            </w:r>
          </w:p>
        </w:tc>
      </w:tr>
      <w:tr w:rsidR="00D959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</w:tr>
      <w:tr w:rsidR="00D959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</w:tr>
      <w:tr w:rsidR="00D959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</w:tr>
      <w:tr w:rsidR="00D959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9FE" w:rsidRDefault="00D959FE">
            <w:pPr>
              <w:pStyle w:val="ConsPlusNormal"/>
              <w:widowControl/>
              <w:ind w:firstLine="0"/>
            </w:pPr>
          </w:p>
        </w:tc>
      </w:tr>
    </w:tbl>
    <w:p w:rsidR="00D959FE" w:rsidRDefault="00D959FE">
      <w:pPr>
        <w:pStyle w:val="ConsPlusNormal"/>
        <w:widowControl/>
        <w:ind w:firstLine="0"/>
        <w:jc w:val="both"/>
      </w:pPr>
    </w:p>
    <w:p w:rsidR="00D959FE" w:rsidRDefault="00D959FE">
      <w:pPr>
        <w:pStyle w:val="ConsPlusNormal"/>
        <w:widowControl/>
        <w:ind w:firstLine="0"/>
        <w:jc w:val="both"/>
      </w:pPr>
    </w:p>
    <w:p w:rsidR="00D959FE" w:rsidRDefault="00D959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959FE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82" w:rsidRDefault="00076882">
      <w:r>
        <w:separator/>
      </w:r>
    </w:p>
  </w:endnote>
  <w:endnote w:type="continuationSeparator" w:id="1">
    <w:p w:rsidR="00076882" w:rsidRDefault="0007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FE" w:rsidRDefault="00D959FE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D959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59FE" w:rsidRDefault="00D959FE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59FE" w:rsidRDefault="00D959FE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59FE" w:rsidRDefault="00D959FE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80674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80674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82" w:rsidRDefault="00076882">
      <w:r>
        <w:separator/>
      </w:r>
    </w:p>
  </w:footnote>
  <w:footnote w:type="continuationSeparator" w:id="1">
    <w:p w:rsidR="00076882" w:rsidRDefault="00076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D959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59FE" w:rsidRDefault="00D959FE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01.06.2009 N 290н(ред. от 27.01.2010)"Об утверждении Межотраслевых правил обеспечения работников специальной одеждой, специальной обувью и другими средствами индивид...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59FE" w:rsidRDefault="00D959FE">
          <w:pPr>
            <w:autoSpaceDE w:val="0"/>
            <w:autoSpaceDN w:val="0"/>
            <w:adjustRightInd w:val="0"/>
            <w:jc w:val="center"/>
          </w:pPr>
        </w:p>
        <w:p w:rsidR="00D959FE" w:rsidRDefault="00D959FE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59FE" w:rsidRDefault="00D959FE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D959FE" w:rsidRDefault="00D959FE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751F0"/>
    <w:rsid w:val="000751F0"/>
    <w:rsid w:val="00076882"/>
    <w:rsid w:val="001046BC"/>
    <w:rsid w:val="00406CFD"/>
    <w:rsid w:val="00A80674"/>
    <w:rsid w:val="00B74918"/>
    <w:rsid w:val="00D9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D95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3209</Words>
  <Characters>18294</Characters>
  <Application>Microsoft Office Word</Application>
  <DocSecurity>0</DocSecurity>
  <Lines>152</Lines>
  <Paragraphs>42</Paragraphs>
  <ScaleCrop>false</ScaleCrop>
  <Company/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2012-04-03T08:25:00Z</cp:lastPrinted>
  <dcterms:created xsi:type="dcterms:W3CDTF">2013-05-17T09:04:00Z</dcterms:created>
  <dcterms:modified xsi:type="dcterms:W3CDTF">2013-05-17T09:04:00Z</dcterms:modified>
</cp:coreProperties>
</file>