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74" w:rsidRDefault="00C37549" w:rsidP="000959D5">
      <w:pPr>
        <w:pStyle w:val="3"/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13B6">
        <w:rPr>
          <w:noProof/>
          <w:color w:val="aut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-288925</wp:posOffset>
            </wp:positionV>
            <wp:extent cx="762635" cy="770890"/>
            <wp:effectExtent l="0" t="0" r="0" b="0"/>
            <wp:wrapNone/>
            <wp:docPr id="10" name="Рисунок 5" descr="C:\Users\mobre\AppData\Local\Microsoft\Windows\INetCache\Content.Word\yAp0AH4a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bre\AppData\Local\Microsoft\Windows\INetCache\Content.Word\yAp0AH4al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3" r="2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3B6">
        <w:rPr>
          <w:noProof/>
          <w:color w:val="aut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5913755</wp:posOffset>
            </wp:positionH>
            <wp:positionV relativeFrom="paragraph">
              <wp:posOffset>-346075</wp:posOffset>
            </wp:positionV>
            <wp:extent cx="496570" cy="828040"/>
            <wp:effectExtent l="0" t="0" r="0" b="0"/>
            <wp:wrapNone/>
            <wp:docPr id="8" name="Рисунок 5" descr="C:\Users\mobre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obre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D5" w:rsidRPr="009913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59D5" w:rsidRPr="009913B6" w:rsidRDefault="000959D5" w:rsidP="000959D5">
      <w:pPr>
        <w:pStyle w:val="3"/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13B6">
        <w:rPr>
          <w:rFonts w:ascii="Times New Roman" w:hAnsi="Times New Roman" w:cs="Times New Roman"/>
          <w:color w:val="auto"/>
          <w:sz w:val="28"/>
          <w:szCs w:val="28"/>
        </w:rPr>
        <w:t>КОМИТЕТ ПО ОБРАЗОВАНИЮ</w:t>
      </w:r>
    </w:p>
    <w:p w:rsidR="008C30EA" w:rsidRDefault="00431414" w:rsidP="000959D5">
      <w:pPr>
        <w:pStyle w:val="3"/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13B6">
        <w:rPr>
          <w:rFonts w:ascii="Times New Roman" w:hAnsi="Times New Roman" w:cs="Times New Roman"/>
          <w:color w:val="auto"/>
          <w:sz w:val="28"/>
          <w:szCs w:val="28"/>
        </w:rPr>
        <w:t>САНКТ-ПЕТЕРБУРГА</w:t>
      </w:r>
    </w:p>
    <w:p w:rsidR="000959D5" w:rsidRPr="009913B6" w:rsidRDefault="000959D5" w:rsidP="000959D5">
      <w:pPr>
        <w:pStyle w:val="3"/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13B6">
        <w:rPr>
          <w:rFonts w:ascii="Times New Roman" w:hAnsi="Times New Roman" w:cs="Times New Roman"/>
          <w:color w:val="auto"/>
          <w:sz w:val="28"/>
          <w:szCs w:val="28"/>
        </w:rPr>
        <w:t>Государственное бюджетное нетиповое образовательное учреждение </w:t>
      </w:r>
      <w:r w:rsidRPr="009913B6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детский оздоровительно-образовательный туристский центр </w:t>
      </w:r>
    </w:p>
    <w:p w:rsidR="000959D5" w:rsidRPr="00431414" w:rsidRDefault="000959D5" w:rsidP="00431414">
      <w:pPr>
        <w:pStyle w:val="3"/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913B6">
        <w:rPr>
          <w:rFonts w:ascii="Times New Roman" w:hAnsi="Times New Roman" w:cs="Times New Roman"/>
          <w:color w:val="auto"/>
          <w:sz w:val="28"/>
          <w:szCs w:val="28"/>
        </w:rPr>
        <w:t>Санкт-Петербурга</w:t>
      </w:r>
      <w:r w:rsidR="004314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13B6">
        <w:rPr>
          <w:rFonts w:ascii="Times New Roman" w:hAnsi="Times New Roman" w:cs="Times New Roman"/>
          <w:color w:val="auto"/>
          <w:sz w:val="28"/>
          <w:szCs w:val="28"/>
        </w:rPr>
        <w:t>«Балтийский берег»</w:t>
      </w:r>
    </w:p>
    <w:p w:rsidR="00431414" w:rsidRPr="00431414" w:rsidRDefault="00431414" w:rsidP="0043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14">
        <w:rPr>
          <w:rFonts w:ascii="Times New Roman" w:hAnsi="Times New Roman" w:cs="Times New Roman"/>
          <w:b/>
          <w:sz w:val="28"/>
          <w:szCs w:val="28"/>
        </w:rPr>
        <w:t>Городской центр по профилактике детского дорожно-транспортного травматизма и пожарной безопасности</w:t>
      </w:r>
    </w:p>
    <w:p w:rsidR="00431414" w:rsidRPr="00431414" w:rsidRDefault="00431414" w:rsidP="00431414">
      <w:r w:rsidRPr="009913B6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DF09F" wp14:editId="3FA4E163">
                <wp:simplePos x="0" y="0"/>
                <wp:positionH relativeFrom="margin">
                  <wp:posOffset>-16510</wp:posOffset>
                </wp:positionH>
                <wp:positionV relativeFrom="paragraph">
                  <wp:posOffset>3810</wp:posOffset>
                </wp:positionV>
                <wp:extent cx="6505575" cy="600075"/>
                <wp:effectExtent l="0" t="0" r="9525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362" w:rsidRPr="00F70574" w:rsidRDefault="00F70574" w:rsidP="00F705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191119, </w:t>
                            </w:r>
                            <w:r w:rsidR="004A5EB1" w:rsidRPr="00F70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Санкт-Петербург</w:t>
                            </w:r>
                            <w:r w:rsidR="00886DFD" w:rsidRPr="00F70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959D5" w:rsidRPr="00F70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Черняховского, д. 49А</w:t>
                            </w:r>
                          </w:p>
                          <w:p w:rsidR="00415362" w:rsidRPr="00F70574" w:rsidRDefault="00415362" w:rsidP="00F705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0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Телефон:</w:t>
                            </w:r>
                            <w:r w:rsidR="00807AD2" w:rsidRPr="00F70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+7 (812) 764-80-96</w:t>
                            </w:r>
                          </w:p>
                          <w:p w:rsidR="004A5EB1" w:rsidRPr="008B118F" w:rsidRDefault="008460D2" w:rsidP="00F70574">
                            <w:pPr>
                              <w:spacing w:after="0" w:line="240" w:lineRule="auto"/>
                              <w:jc w:val="center"/>
                            </w:pPr>
                            <w:r w:rsidRPr="00846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8B11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846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8B11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46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gcpdd</w:t>
                            </w:r>
                            <w:r w:rsidRPr="008B11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846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="00F70574" w:rsidRPr="008B11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 w:rsidR="00F70574" w:rsidRPr="00846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balticbereg</w:t>
                            </w:r>
                            <w:r w:rsidR="00F70574" w:rsidRPr="008B11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F70574" w:rsidRPr="00846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1DF09F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-1.3pt;margin-top:.3pt;width:512.25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" fillcolor="#d3d9d6 [1300]" stroked="f" strokeweight=".5pt">
                <v:textbox>
                  <w:txbxContent>
                    <w:p w:rsidR="00415362" w:rsidRPr="00F70574" w:rsidRDefault="00F70574" w:rsidP="00F705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191119, </w:t>
                      </w:r>
                      <w:r w:rsidR="004A5EB1" w:rsidRPr="00F70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Санкт-Петербург</w:t>
                      </w:r>
                      <w:r w:rsidR="00886DFD" w:rsidRPr="00F70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0959D5" w:rsidRPr="00F70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Черняховского, д. 49А</w:t>
                      </w:r>
                    </w:p>
                    <w:p w:rsidR="00415362" w:rsidRPr="00F70574" w:rsidRDefault="00415362" w:rsidP="00F705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0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Телефон:</w:t>
                      </w:r>
                      <w:r w:rsidR="00807AD2" w:rsidRPr="00F70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70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+7 (812) 764-80-96</w:t>
                      </w:r>
                    </w:p>
                    <w:p w:rsidR="004A5EB1" w:rsidRPr="008B118F" w:rsidRDefault="008460D2" w:rsidP="00F70574">
                      <w:pPr>
                        <w:spacing w:after="0" w:line="240" w:lineRule="auto"/>
                        <w:jc w:val="center"/>
                      </w:pPr>
                      <w:r w:rsidRPr="008460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8B11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8460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8B11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8460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gcpdd</w:t>
                      </w:r>
                      <w:r w:rsidRPr="008B11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8460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</w:t>
                      </w:r>
                      <w:r w:rsidR="00F70574" w:rsidRPr="008B11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r w:rsidR="00F70574" w:rsidRPr="008460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balticbereg</w:t>
                      </w:r>
                      <w:r w:rsidR="00F70574" w:rsidRPr="008B11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F70574" w:rsidRPr="008460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EB1" w:rsidRDefault="004A5EB1" w:rsidP="00807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D2" w:rsidRDefault="00807AD2" w:rsidP="00807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412" w:rsidRDefault="005051A9" w:rsidP="008762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051A9" w:rsidRPr="005051A9" w:rsidRDefault="005051A9" w:rsidP="005051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1A9">
        <w:rPr>
          <w:rFonts w:ascii="Times New Roman" w:hAnsi="Times New Roman" w:cs="Times New Roman"/>
          <w:i/>
          <w:sz w:val="28"/>
          <w:szCs w:val="28"/>
        </w:rPr>
        <w:t>Уважаемые коллеги</w:t>
      </w:r>
      <w:r w:rsidR="001C47BB">
        <w:rPr>
          <w:rFonts w:ascii="Times New Roman" w:hAnsi="Times New Roman" w:cs="Times New Roman"/>
          <w:i/>
          <w:sz w:val="28"/>
          <w:szCs w:val="28"/>
        </w:rPr>
        <w:t xml:space="preserve"> и обучающиеся</w:t>
      </w:r>
      <w:r w:rsidRPr="005051A9">
        <w:rPr>
          <w:rFonts w:ascii="Times New Roman" w:hAnsi="Times New Roman" w:cs="Times New Roman"/>
          <w:i/>
          <w:sz w:val="28"/>
          <w:szCs w:val="28"/>
        </w:rPr>
        <w:t>!</w:t>
      </w:r>
    </w:p>
    <w:p w:rsidR="005051A9" w:rsidRDefault="005051A9" w:rsidP="005051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1A9">
        <w:rPr>
          <w:rFonts w:ascii="Times New Roman" w:hAnsi="Times New Roman" w:cs="Times New Roman"/>
          <w:i/>
          <w:sz w:val="28"/>
          <w:szCs w:val="28"/>
        </w:rPr>
        <w:t>Приглашаем Вас стать участниками</w:t>
      </w:r>
    </w:p>
    <w:p w:rsidR="005051A9" w:rsidRPr="00E918DF" w:rsidRDefault="00A70D94" w:rsidP="00E918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70D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051A9" w:rsidRPr="00E918DF">
        <w:rPr>
          <w:rFonts w:ascii="Times New Roman" w:hAnsi="Times New Roman" w:cs="Times New Roman"/>
          <w:b/>
          <w:i/>
          <w:sz w:val="28"/>
          <w:szCs w:val="28"/>
        </w:rPr>
        <w:t xml:space="preserve">ородской межведомственной </w:t>
      </w:r>
      <w:r w:rsidR="005C418A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r w:rsidR="005051A9" w:rsidRPr="00E918D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B6A47">
        <w:rPr>
          <w:rFonts w:ascii="Times New Roman" w:hAnsi="Times New Roman" w:cs="Times New Roman"/>
          <w:b/>
          <w:i/>
          <w:sz w:val="28"/>
          <w:szCs w:val="28"/>
        </w:rPr>
        <w:t>методической</w:t>
      </w:r>
      <w:r w:rsidR="005051A9" w:rsidRPr="00E918DF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конференции</w:t>
      </w:r>
    </w:p>
    <w:p w:rsidR="005051A9" w:rsidRDefault="005051A9" w:rsidP="00E9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DF">
        <w:rPr>
          <w:rFonts w:ascii="Times New Roman" w:hAnsi="Times New Roman" w:cs="Times New Roman"/>
          <w:b/>
          <w:sz w:val="24"/>
          <w:szCs w:val="24"/>
        </w:rPr>
        <w:t>«ПОЖАРНАЯ БЕЗОПАСНОСТЬ И ДЕТИ»</w:t>
      </w:r>
    </w:p>
    <w:p w:rsidR="00E918DF" w:rsidRDefault="00E918DF" w:rsidP="00E9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1</w:t>
      </w:r>
      <w:r w:rsidR="00A70D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A70D9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11BF" w:rsidRDefault="009011BF" w:rsidP="00E9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DF" w:rsidRDefault="00E918DF" w:rsidP="0090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BF">
        <w:rPr>
          <w:rFonts w:ascii="Times New Roman" w:hAnsi="Times New Roman" w:cs="Times New Roman"/>
          <w:sz w:val="24"/>
          <w:szCs w:val="24"/>
        </w:rPr>
        <w:t>На современном этапе развития общества, в условиях глобализации, информатизации, наличия внешних и внутренних угроз</w:t>
      </w:r>
      <w:r w:rsidR="009011BF" w:rsidRPr="009011BF">
        <w:rPr>
          <w:rFonts w:ascii="Times New Roman" w:hAnsi="Times New Roman" w:cs="Times New Roman"/>
          <w:sz w:val="24"/>
          <w:szCs w:val="24"/>
        </w:rPr>
        <w:t xml:space="preserve">, различных катастроф техногенного </w:t>
      </w:r>
      <w:r w:rsidR="009011BF">
        <w:rPr>
          <w:rFonts w:ascii="Times New Roman" w:hAnsi="Times New Roman" w:cs="Times New Roman"/>
          <w:sz w:val="24"/>
          <w:szCs w:val="24"/>
        </w:rPr>
        <w:t>и природного характера</w:t>
      </w:r>
      <w:r w:rsidR="004F768B">
        <w:rPr>
          <w:rFonts w:ascii="Times New Roman" w:hAnsi="Times New Roman" w:cs="Times New Roman"/>
          <w:sz w:val="24"/>
          <w:szCs w:val="24"/>
        </w:rPr>
        <w:t>, чрезвычайных ситуаций, возрастает актуальность в безопасности как отдельных людей, так и общества в целом.</w:t>
      </w:r>
      <w:r w:rsidR="0063526E">
        <w:rPr>
          <w:rFonts w:ascii="Times New Roman" w:hAnsi="Times New Roman" w:cs="Times New Roman"/>
          <w:sz w:val="24"/>
          <w:szCs w:val="24"/>
        </w:rPr>
        <w:t xml:space="preserve"> Объективной потребностью государства и социума является способность каждого человека помочь себе и окружающим в случае чрезвычайной ситуации. </w:t>
      </w:r>
      <w:r w:rsidR="00F34423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0861D2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F34423">
        <w:rPr>
          <w:rFonts w:ascii="Times New Roman" w:hAnsi="Times New Roman" w:cs="Times New Roman"/>
          <w:sz w:val="24"/>
          <w:szCs w:val="24"/>
        </w:rPr>
        <w:t>чрезвычайных ситуаций являются пожары.</w:t>
      </w:r>
      <w:r w:rsidR="0009398B">
        <w:rPr>
          <w:rFonts w:ascii="Times New Roman" w:hAnsi="Times New Roman" w:cs="Times New Roman"/>
          <w:sz w:val="24"/>
          <w:szCs w:val="24"/>
        </w:rPr>
        <w:t xml:space="preserve"> Последствия от пожаров имеют ярко выраженные отрицательные социально-экономические последствия как для отдельных людей, так и для государства в целом.</w:t>
      </w:r>
      <w:r w:rsidR="00F34423">
        <w:rPr>
          <w:rFonts w:ascii="Times New Roman" w:hAnsi="Times New Roman" w:cs="Times New Roman"/>
          <w:sz w:val="24"/>
          <w:szCs w:val="24"/>
        </w:rPr>
        <w:t xml:space="preserve"> </w:t>
      </w:r>
      <w:r w:rsidR="000861D2">
        <w:rPr>
          <w:rFonts w:ascii="Times New Roman" w:hAnsi="Times New Roman" w:cs="Times New Roman"/>
          <w:sz w:val="24"/>
          <w:szCs w:val="24"/>
        </w:rPr>
        <w:t>К тому же е</w:t>
      </w:r>
      <w:r w:rsidR="00F34423">
        <w:rPr>
          <w:rFonts w:ascii="Times New Roman" w:hAnsi="Times New Roman" w:cs="Times New Roman"/>
          <w:sz w:val="24"/>
          <w:szCs w:val="24"/>
        </w:rPr>
        <w:t>жегодно в Российской Ф</w:t>
      </w:r>
      <w:r w:rsidR="0009398B">
        <w:rPr>
          <w:rFonts w:ascii="Times New Roman" w:hAnsi="Times New Roman" w:cs="Times New Roman"/>
          <w:sz w:val="24"/>
          <w:szCs w:val="24"/>
        </w:rPr>
        <w:t xml:space="preserve">едерации в результате пожаров гибнет значительное количество людей, 20 % из которых составляют дети и подростки. </w:t>
      </w:r>
    </w:p>
    <w:p w:rsidR="005051A9" w:rsidRDefault="0009398B" w:rsidP="0090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условиях необходима профессиональная площадка </w:t>
      </w:r>
      <w:r w:rsidR="002340E8">
        <w:rPr>
          <w:rFonts w:ascii="Times New Roman" w:hAnsi="Times New Roman" w:cs="Times New Roman"/>
          <w:sz w:val="24"/>
          <w:szCs w:val="24"/>
        </w:rPr>
        <w:t>для обсуждения, взаимодействия и обмена практическим опытом государственных и общественных институтов, включенных в процесс организации деятельности по формированию основ</w:t>
      </w:r>
      <w:r w:rsidR="00DB7220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="002340E8"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="00DB7220">
        <w:rPr>
          <w:rFonts w:ascii="Times New Roman" w:hAnsi="Times New Roman" w:cs="Times New Roman"/>
          <w:sz w:val="24"/>
          <w:szCs w:val="24"/>
        </w:rPr>
        <w:t>безопасности</w:t>
      </w:r>
      <w:r w:rsidR="007370F1">
        <w:rPr>
          <w:rFonts w:ascii="Times New Roman" w:hAnsi="Times New Roman" w:cs="Times New Roman"/>
          <w:sz w:val="24"/>
          <w:szCs w:val="24"/>
        </w:rPr>
        <w:t>, ее</w:t>
      </w:r>
      <w:r w:rsidR="002340E8">
        <w:rPr>
          <w:rFonts w:ascii="Times New Roman" w:hAnsi="Times New Roman" w:cs="Times New Roman"/>
          <w:sz w:val="24"/>
          <w:szCs w:val="24"/>
        </w:rPr>
        <w:t xml:space="preserve"> </w:t>
      </w:r>
      <w:r w:rsidR="00DB7220">
        <w:rPr>
          <w:rFonts w:ascii="Times New Roman" w:hAnsi="Times New Roman" w:cs="Times New Roman"/>
          <w:sz w:val="24"/>
          <w:szCs w:val="24"/>
        </w:rPr>
        <w:t>проф</w:t>
      </w:r>
      <w:r w:rsidR="007370F1">
        <w:rPr>
          <w:rFonts w:ascii="Times New Roman" w:hAnsi="Times New Roman" w:cs="Times New Roman"/>
          <w:sz w:val="24"/>
          <w:szCs w:val="24"/>
        </w:rPr>
        <w:t>илактике</w:t>
      </w:r>
      <w:r w:rsidR="002340E8">
        <w:rPr>
          <w:rFonts w:ascii="Times New Roman" w:hAnsi="Times New Roman" w:cs="Times New Roman"/>
          <w:sz w:val="24"/>
          <w:szCs w:val="24"/>
        </w:rPr>
        <w:t xml:space="preserve"> и пропаганде</w:t>
      </w:r>
      <w:r w:rsidR="00DB7220">
        <w:rPr>
          <w:rFonts w:ascii="Times New Roman" w:hAnsi="Times New Roman" w:cs="Times New Roman"/>
          <w:sz w:val="24"/>
          <w:szCs w:val="24"/>
        </w:rPr>
        <w:t>.</w:t>
      </w:r>
      <w:r w:rsidR="00864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7D3" w:rsidRPr="002157D3" w:rsidRDefault="002157D3" w:rsidP="002157D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7D3">
        <w:rPr>
          <w:rFonts w:ascii="Times New Roman" w:eastAsia="Calibri" w:hAnsi="Times New Roman" w:cs="Times New Roman"/>
          <w:sz w:val="24"/>
          <w:szCs w:val="24"/>
          <w:lang w:eastAsia="en-US"/>
        </w:rPr>
        <w:t>Конференция проводится с целью обсуждения актуальных вопросов по формированию культуры безопасного поведения подрастающего поколения при обращении с огнем и в пожароопасных ситуациях, профилактике травматизма и пропаганде пожаробезопасного поведения. Для достижения цели необходимо решение следующих задач:</w:t>
      </w:r>
    </w:p>
    <w:p w:rsidR="002157D3" w:rsidRPr="002157D3" w:rsidRDefault="002157D3" w:rsidP="002157D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7D3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общественного сознания и гражданской позиции в области пожарной безопасности, пропаганда пожаробезопасного поведения и профилактика травматизма при обращении с огнем;</w:t>
      </w:r>
    </w:p>
    <w:p w:rsidR="002157D3" w:rsidRPr="002157D3" w:rsidRDefault="002157D3" w:rsidP="002157D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7D3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профессиональной площадки для обмена опытом и совершенствования системы обучения подрастающего поколения правилам и мерам пожарной безопасности, правилам поведения в экстремальных и чрезвычайных ситуациях;</w:t>
      </w:r>
    </w:p>
    <w:p w:rsidR="002157D3" w:rsidRPr="002157D3" w:rsidRDefault="002157D3" w:rsidP="002157D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7D3">
        <w:rPr>
          <w:rFonts w:ascii="Times New Roman" w:eastAsia="Calibri" w:hAnsi="Times New Roman" w:cs="Times New Roman"/>
          <w:sz w:val="24"/>
          <w:szCs w:val="24"/>
          <w:lang w:eastAsia="en-US"/>
        </w:rPr>
        <w:t>- трансляция позитивного опыта педагогических работников, организующих образовательную деятельность в области пожарной безопасности обучающихся;</w:t>
      </w:r>
    </w:p>
    <w:p w:rsidR="002157D3" w:rsidRPr="002157D3" w:rsidRDefault="002157D3" w:rsidP="002157D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7D3">
        <w:rPr>
          <w:rFonts w:ascii="Times New Roman" w:eastAsia="Calibri" w:hAnsi="Times New Roman" w:cs="Times New Roman"/>
          <w:sz w:val="24"/>
          <w:szCs w:val="24"/>
          <w:lang w:eastAsia="en-US"/>
        </w:rPr>
        <w:t>- поддержка познавательной активности обучающихся, создание условий и вовлечение их в поисковую, исследовательскую, научную деятельность в области пожарной безопасности;</w:t>
      </w:r>
    </w:p>
    <w:p w:rsidR="002157D3" w:rsidRDefault="002157D3" w:rsidP="002157D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7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профессиональная ориентация подростков, развитие интереса к профессии пожарного, спасателя и добровольческой деятельности.</w:t>
      </w:r>
    </w:p>
    <w:p w:rsidR="002157D3" w:rsidRPr="002157D3" w:rsidRDefault="00423285" w:rsidP="002157D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285">
        <w:rPr>
          <w:rFonts w:ascii="Times New Roman" w:hAnsi="Times New Roman" w:cs="Times New Roman"/>
          <w:b/>
          <w:sz w:val="24"/>
          <w:szCs w:val="24"/>
        </w:rPr>
        <w:t>Для участия в конференции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7D3" w:rsidRPr="002157D3">
        <w:rPr>
          <w:rFonts w:ascii="Times New Roman" w:eastAsia="Times New Roman" w:hAnsi="Times New Roman" w:cs="Times New Roman"/>
          <w:sz w:val="24"/>
          <w:szCs w:val="24"/>
        </w:rPr>
        <w:t>преподаватели и сотрудники средних, высших и научных организаций,</w:t>
      </w:r>
      <w:r w:rsidR="002157D3" w:rsidRPr="002157D3">
        <w:rPr>
          <w:rFonts w:ascii="Times New Roman" w:eastAsia="Century Gothic" w:hAnsi="Times New Roman" w:cs="Times New Roman"/>
          <w:sz w:val="24"/>
          <w:szCs w:val="24"/>
        </w:rPr>
        <w:t xml:space="preserve"> специалисты в области профилактики и пропаганды пожарной безопасности, педагогические работники образовательных организаций, студенты, курсанты, магистранты, аспиранты, обучающиеся образовательных учреждений в возрасте 12-18 лет,</w:t>
      </w:r>
      <w:r w:rsidR="002157D3" w:rsidRPr="002157D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городских и районных методических объединений, частные предприниматели, родители.</w:t>
      </w:r>
      <w:r w:rsidR="002157D3" w:rsidRPr="002157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D57302" w:rsidRPr="0086412E" w:rsidRDefault="00807AD2" w:rsidP="00C37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12E">
        <w:rPr>
          <w:rFonts w:ascii="Times New Roman" w:hAnsi="Times New Roman" w:cs="Times New Roman"/>
          <w:b/>
          <w:sz w:val="24"/>
          <w:szCs w:val="24"/>
        </w:rPr>
        <w:t xml:space="preserve">На конференции </w:t>
      </w:r>
      <w:r w:rsidR="00E61405" w:rsidRPr="0086412E">
        <w:rPr>
          <w:rFonts w:ascii="Times New Roman" w:hAnsi="Times New Roman" w:cs="Times New Roman"/>
          <w:b/>
          <w:sz w:val="24"/>
          <w:szCs w:val="24"/>
        </w:rPr>
        <w:t>предлагаются к обсуждению следующие вопросы</w:t>
      </w:r>
      <w:r w:rsidR="000978B1" w:rsidRPr="0086412E">
        <w:rPr>
          <w:rFonts w:ascii="Times New Roman" w:hAnsi="Times New Roman" w:cs="Times New Roman"/>
          <w:b/>
          <w:sz w:val="24"/>
          <w:szCs w:val="24"/>
        </w:rPr>
        <w:t>: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Правила пожарной безопасности в условиях мегаполиса</w:t>
      </w:r>
      <w:r w:rsidR="003B6A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Первичные и основные средства пожаротушения</w:t>
      </w:r>
      <w:r w:rsidR="008641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Пожарная безопасность и общество</w:t>
      </w:r>
      <w:r w:rsidR="008641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Современные средства обеспечения пожарной безопасности</w:t>
      </w:r>
      <w:r w:rsidR="008641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Профессия пожарного и профессиональные династии</w:t>
      </w:r>
      <w:r w:rsidR="008641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Основные направления, формы, методы профилактической работы в области пожарной безопасности</w:t>
      </w:r>
      <w:r w:rsidR="008641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История пожарной охраны</w:t>
      </w:r>
      <w:r w:rsidR="008641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Информационно-коммуникационные технологии как средство формирования пожаробезопасной среды</w:t>
      </w:r>
      <w:r w:rsidR="00C436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C43655" w:rsidRDefault="009913B6" w:rsidP="00C4365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Роль общественных объединений в профилактике пожарной безопасности</w:t>
      </w:r>
      <w:r w:rsidR="00C436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 xml:space="preserve">Пожар как </w:t>
      </w:r>
      <w:r w:rsidR="002D0223">
        <w:rPr>
          <w:rFonts w:ascii="Times New Roman" w:hAnsi="Times New Roman" w:cs="Times New Roman"/>
          <w:color w:val="auto"/>
          <w:sz w:val="24"/>
          <w:szCs w:val="24"/>
        </w:rPr>
        <w:t>чрезвычайная ситуация</w:t>
      </w:r>
      <w:r w:rsidR="008641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Дружины юных пожарных как проявление активности подрастающего поколения в вопросах пожарной безопасности</w:t>
      </w:r>
      <w:r w:rsidR="004232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Эффективные технологии обучения и воспитания в области пожарной безопасности</w:t>
      </w:r>
      <w:r w:rsidR="004232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C43655" w:rsidRDefault="009913B6" w:rsidP="00C4365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Массовые мероприятия для обучающихся по пожарной безопасности: организация,</w:t>
      </w:r>
      <w:r w:rsidR="00C43655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проведение, методика подготовки.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Теоретические и методические аспекты формирования навыков пожарной безопасности у подрастающего поколения</w:t>
      </w:r>
      <w:r w:rsidR="004232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Образовательная траектория при работе с одаренными и высокомотивированными детьми по формированию культуры пожаробезопасного поведения</w:t>
      </w:r>
      <w:r w:rsidR="004232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Результативность и диагностика </w:t>
      </w:r>
      <w:proofErr w:type="gramStart"/>
      <w:r w:rsidRPr="009913B6">
        <w:rPr>
          <w:rFonts w:ascii="Times New Roman" w:hAnsi="Times New Roman" w:cs="Times New Roman"/>
          <w:color w:val="auto"/>
          <w:sz w:val="24"/>
          <w:szCs w:val="24"/>
        </w:rPr>
        <w:t>достижений</w:t>
      </w:r>
      <w:proofErr w:type="gramEnd"/>
      <w:r w:rsidRPr="009913B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в области пожарной безопасности</w:t>
      </w:r>
      <w:r w:rsidR="004232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Организация работы с детьми с ограниченными возможностями здоровья в области пожарной безопасности</w:t>
      </w:r>
      <w:r w:rsidR="004232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Актуальные проблемы деятельности образовательных организаций по формированию культуры пожаробезопасного поведения обучающихся</w:t>
      </w:r>
      <w:r w:rsidR="00C436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13B6" w:rsidRPr="009913B6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Методика и организация работы с родителями по формированию культуры безопасного поведения при обращении с огнем и в пожароопасных условиях</w:t>
      </w:r>
      <w:r w:rsidR="00C436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919FD" w:rsidRDefault="009913B6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3B6">
        <w:rPr>
          <w:rFonts w:ascii="Times New Roman" w:hAnsi="Times New Roman" w:cs="Times New Roman"/>
          <w:color w:val="auto"/>
          <w:sz w:val="24"/>
          <w:szCs w:val="24"/>
        </w:rPr>
        <w:t>Сетевое взаимодействие в области пожарной безопасности</w:t>
      </w:r>
      <w:r w:rsidR="00C436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646D8" w:rsidRPr="00A646D8" w:rsidRDefault="00A646D8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46D8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Заслуженные работники и ветераны пожарной охраны и Всероссийского добровольного пожарного общества.</w:t>
      </w:r>
    </w:p>
    <w:p w:rsidR="00A646D8" w:rsidRPr="00A646D8" w:rsidRDefault="00A646D8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46D8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Героические действия пожарных спасателей. </w:t>
      </w:r>
    </w:p>
    <w:p w:rsidR="00A646D8" w:rsidRPr="00A646D8" w:rsidRDefault="00A646D8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46D8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Дети-герои, награжденные медалью «За отвагу на пожаре», «За спасение погибавших. </w:t>
      </w:r>
    </w:p>
    <w:p w:rsidR="00A646D8" w:rsidRPr="00A646D8" w:rsidRDefault="00A646D8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46D8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Пожарно-прикладной спорт, достижения выдающихся спортсменов в этом виде спорта.</w:t>
      </w:r>
    </w:p>
    <w:p w:rsidR="00A646D8" w:rsidRPr="00A646D8" w:rsidRDefault="00A646D8" w:rsidP="009913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46D8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Информационно-пропагандистская деятельность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.</w:t>
      </w:r>
    </w:p>
    <w:p w:rsidR="00423285" w:rsidRDefault="00423285" w:rsidP="00423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3285" w:rsidRDefault="00F55D10" w:rsidP="00224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35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37549" w:rsidRPr="00462635">
        <w:rPr>
          <w:rFonts w:ascii="Times New Roman" w:hAnsi="Times New Roman" w:cs="Times New Roman"/>
          <w:sz w:val="24"/>
          <w:szCs w:val="24"/>
        </w:rPr>
        <w:t xml:space="preserve"> участие в конференции</w:t>
      </w:r>
      <w:r w:rsidR="00A646D8">
        <w:rPr>
          <w:rFonts w:ascii="Times New Roman" w:hAnsi="Times New Roman" w:cs="Times New Roman"/>
          <w:sz w:val="24"/>
          <w:szCs w:val="24"/>
        </w:rPr>
        <w:t xml:space="preserve"> и материалы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22446A">
        <w:rPr>
          <w:rFonts w:ascii="Times New Roman" w:hAnsi="Times New Roman" w:cs="Times New Roman"/>
          <w:sz w:val="24"/>
          <w:szCs w:val="24"/>
        </w:rPr>
        <w:t>, 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1DC9">
        <w:rPr>
          <w:rFonts w:ascii="Times New Roman" w:hAnsi="Times New Roman" w:cs="Times New Roman"/>
          <w:sz w:val="24"/>
          <w:szCs w:val="24"/>
        </w:rPr>
        <w:t xml:space="preserve"> </w:t>
      </w:r>
      <w:r w:rsidR="00780D37">
        <w:rPr>
          <w:rFonts w:ascii="Times New Roman" w:hAnsi="Times New Roman" w:cs="Times New Roman"/>
          <w:sz w:val="24"/>
          <w:szCs w:val="24"/>
        </w:rPr>
        <w:t>принимаются</w:t>
      </w:r>
      <w:r w:rsidR="00B51DC9">
        <w:rPr>
          <w:rFonts w:ascii="Times New Roman" w:hAnsi="Times New Roman" w:cs="Times New Roman"/>
          <w:sz w:val="24"/>
          <w:szCs w:val="24"/>
        </w:rPr>
        <w:t xml:space="preserve"> до </w:t>
      </w:r>
      <w:r w:rsidR="00B51DC9" w:rsidRPr="006E195D">
        <w:rPr>
          <w:rFonts w:ascii="Times New Roman" w:hAnsi="Times New Roman" w:cs="Times New Roman"/>
          <w:b/>
          <w:sz w:val="24"/>
          <w:szCs w:val="24"/>
        </w:rPr>
        <w:t>1</w:t>
      </w:r>
      <w:r w:rsidR="008B118F">
        <w:rPr>
          <w:rFonts w:ascii="Times New Roman" w:hAnsi="Times New Roman" w:cs="Times New Roman"/>
          <w:b/>
          <w:sz w:val="24"/>
          <w:szCs w:val="24"/>
        </w:rPr>
        <w:t>5</w:t>
      </w:r>
      <w:r w:rsidR="00B51DC9" w:rsidRPr="006E1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E4F">
        <w:rPr>
          <w:rFonts w:ascii="Times New Roman" w:hAnsi="Times New Roman" w:cs="Times New Roman"/>
          <w:b/>
          <w:sz w:val="24"/>
          <w:szCs w:val="24"/>
        </w:rPr>
        <w:t>февраля</w:t>
      </w:r>
      <w:r w:rsidR="00B51DC9" w:rsidRPr="006E195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2446A">
        <w:rPr>
          <w:rFonts w:ascii="Times New Roman" w:hAnsi="Times New Roman" w:cs="Times New Roman"/>
          <w:b/>
          <w:sz w:val="24"/>
          <w:szCs w:val="24"/>
        </w:rPr>
        <w:t>20</w:t>
      </w:r>
      <w:r w:rsidR="006E1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285" w:rsidRPr="006E195D">
        <w:rPr>
          <w:rFonts w:ascii="Times New Roman" w:hAnsi="Times New Roman" w:cs="Times New Roman"/>
          <w:b/>
          <w:sz w:val="24"/>
          <w:szCs w:val="24"/>
        </w:rPr>
        <w:t>года</w:t>
      </w:r>
      <w:r w:rsidR="002157D3" w:rsidRPr="002157D3">
        <w:rPr>
          <w:rFonts w:ascii="Times New Roman" w:hAnsi="Times New Roman" w:cs="Times New Roman"/>
          <w:sz w:val="24"/>
          <w:szCs w:val="24"/>
        </w:rPr>
        <w:t xml:space="preserve"> </w:t>
      </w:r>
      <w:r w:rsidR="002157D3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="002157D3" w:rsidRPr="0046263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2157D3" w:rsidRPr="00C37549">
          <w:rPr>
            <w:rStyle w:val="aff"/>
            <w:rFonts w:ascii="Times New Roman" w:hAnsi="Times New Roman" w:cs="Times New Roman"/>
            <w:b/>
            <w:color w:val="auto"/>
            <w:sz w:val="24"/>
            <w:u w:val="none"/>
          </w:rPr>
          <w:t>gcpdd_pd@balticbereg.ru</w:t>
        </w:r>
      </w:hyperlink>
      <w:r w:rsidR="002157D3">
        <w:rPr>
          <w:rFonts w:ascii="Times New Roman" w:hAnsi="Times New Roman" w:cs="Times New Roman"/>
          <w:sz w:val="24"/>
          <w:szCs w:val="24"/>
        </w:rPr>
        <w:t xml:space="preserve"> с пометкой «К</w:t>
      </w:r>
      <w:r w:rsidR="002157D3" w:rsidRPr="00462635">
        <w:rPr>
          <w:rFonts w:ascii="Times New Roman" w:hAnsi="Times New Roman" w:cs="Times New Roman"/>
          <w:sz w:val="24"/>
          <w:szCs w:val="24"/>
        </w:rPr>
        <w:t>онференция».</w:t>
      </w:r>
    </w:p>
    <w:p w:rsidR="002157D3" w:rsidRDefault="002157D3" w:rsidP="0022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7D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участия в Конференции</w:t>
      </w:r>
      <w:r w:rsidRPr="002157D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необходима регистрация участника на веб-странице до </w:t>
      </w:r>
      <w:r w:rsidRPr="002157D3">
        <w:rPr>
          <w:rFonts w:ascii="Times New Roman" w:eastAsia="Times New Roman" w:hAnsi="Times New Roman" w:cs="Times New Roman"/>
          <w:b/>
          <w:bCs/>
          <w:sz w:val="24"/>
          <w:szCs w:val="24"/>
        </w:rPr>
        <w:t>15 февраля 2020 года</w:t>
      </w:r>
      <w:r w:rsidRPr="002157D3">
        <w:rPr>
          <w:rFonts w:ascii="Times New Roman" w:eastAsia="Times New Roman" w:hAnsi="Times New Roman" w:cs="Times New Roman"/>
          <w:bCs/>
          <w:sz w:val="24"/>
          <w:szCs w:val="24"/>
        </w:rPr>
        <w:t xml:space="preserve"> (ссылка на анкету участника конференции: </w:t>
      </w:r>
      <w:hyperlink r:id="rId13" w:history="1">
        <w:r w:rsidRPr="002157D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https://forms.gle/s3GEs7ZnzmyX5gsr7</w:t>
        </w:r>
      </w:hyperlink>
    </w:p>
    <w:p w:rsidR="00C37549" w:rsidRDefault="00423285" w:rsidP="0022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конференции </w:t>
      </w:r>
      <w:r w:rsidR="006E195D">
        <w:rPr>
          <w:rFonts w:ascii="Times New Roman" w:hAnsi="Times New Roman" w:cs="Times New Roman"/>
          <w:sz w:val="24"/>
          <w:szCs w:val="24"/>
        </w:rPr>
        <w:t xml:space="preserve">планируется издание </w:t>
      </w:r>
      <w:r w:rsidR="00F55D10">
        <w:rPr>
          <w:rFonts w:ascii="Times New Roman" w:hAnsi="Times New Roman" w:cs="Times New Roman"/>
          <w:sz w:val="24"/>
          <w:szCs w:val="24"/>
        </w:rPr>
        <w:t xml:space="preserve">сборника </w:t>
      </w:r>
      <w:r w:rsidR="006E195D">
        <w:rPr>
          <w:rFonts w:ascii="Times New Roman" w:hAnsi="Times New Roman" w:cs="Times New Roman"/>
          <w:sz w:val="24"/>
          <w:szCs w:val="24"/>
        </w:rPr>
        <w:t>статей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A57" w:rsidRPr="005A7F25" w:rsidRDefault="00C37549" w:rsidP="00224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25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2157D3" w:rsidRDefault="00C37549" w:rsidP="005A7F2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A7F25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</w:t>
      </w:r>
      <w:r w:rsidR="005A7F25" w:rsidRPr="005A7F25">
        <w:rPr>
          <w:rFonts w:ascii="Times New Roman" w:hAnsi="Times New Roman" w:cs="Times New Roman"/>
          <w:sz w:val="23"/>
          <w:szCs w:val="23"/>
        </w:rPr>
        <w:t xml:space="preserve">Методист </w:t>
      </w:r>
      <w:r w:rsidR="005A7F25" w:rsidRPr="005A7F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Городского центра по профилактике детского дорожно-транспортного травматизма и пожарной безопасности ГБОУ «Балтийский берег», </w:t>
      </w:r>
      <w:proofErr w:type="spellStart"/>
      <w:r w:rsidR="005A7F25" w:rsidRPr="005A7F25">
        <w:rPr>
          <w:rFonts w:ascii="Times New Roman" w:hAnsi="Times New Roman" w:cs="Times New Roman"/>
          <w:sz w:val="23"/>
          <w:szCs w:val="23"/>
          <w:shd w:val="clear" w:color="auto" w:fill="FFFFFF"/>
        </w:rPr>
        <w:t>к.и.н</w:t>
      </w:r>
      <w:proofErr w:type="spellEnd"/>
      <w:r w:rsidR="005A7F25" w:rsidRPr="005A7F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., Клементьева Наталия Владимировна: </w:t>
      </w:r>
    </w:p>
    <w:p w:rsidR="005A7F25" w:rsidRPr="002157D3" w:rsidRDefault="002157D3" w:rsidP="005A7F2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Тел:</w:t>
      </w:r>
      <w:r w:rsidRPr="002157D3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(</w:t>
      </w:r>
      <w:r w:rsidR="005A7F25" w:rsidRPr="002157D3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+ 7 981 750-41-62</w:t>
      </w:r>
      <w:r w:rsidRPr="002157D3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)</w:t>
      </w:r>
    </w:p>
    <w:p w:rsidR="00861B38" w:rsidRPr="005A7F25" w:rsidRDefault="00861B38" w:rsidP="005A7F2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2"/>
        </w:rPr>
      </w:pPr>
    </w:p>
    <w:p w:rsidR="005A7F25" w:rsidRDefault="005A7F25" w:rsidP="005A7F2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5A7F25" w:rsidRPr="005A7F25" w:rsidRDefault="005A7F25" w:rsidP="005A7F2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61B38" w:rsidRPr="00861B38" w:rsidRDefault="00861B38" w:rsidP="00861B38">
      <w:pPr>
        <w:widowControl w:val="0"/>
        <w:tabs>
          <w:tab w:val="left" w:pos="567"/>
          <w:tab w:val="left" w:pos="447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4281E" w:rsidRPr="005A7F25" w:rsidRDefault="0084281E" w:rsidP="005A7F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E195D" w:rsidRDefault="006E195D" w:rsidP="009E0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95D" w:rsidRDefault="006E195D" w:rsidP="009E0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95D" w:rsidRDefault="006E195D" w:rsidP="009E0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95D" w:rsidRDefault="006E195D" w:rsidP="009E0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FD" w:rsidRDefault="005919FD" w:rsidP="005919FD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E041B7" w:rsidRPr="00E041B7" w:rsidRDefault="00E041B7" w:rsidP="00E041B7">
      <w:pPr>
        <w:jc w:val="right"/>
        <w:rPr>
          <w:rFonts w:ascii="Times New Roman" w:eastAsia="Century Gothic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041B7">
        <w:rPr>
          <w:rFonts w:ascii="Times New Roman" w:eastAsia="Century Gothic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Приложение 1</w:t>
      </w:r>
    </w:p>
    <w:p w:rsidR="00C43655" w:rsidRPr="00C43655" w:rsidRDefault="00E041B7" w:rsidP="00C43655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C43655">
        <w:rPr>
          <w:rFonts w:ascii="Times New Roman" w:eastAsia="Century Gothic" w:hAnsi="Times New Roman" w:cs="Times New Roman"/>
          <w:b/>
          <w:sz w:val="24"/>
          <w:szCs w:val="24"/>
        </w:rPr>
        <w:t>ТРЕБОВАНИЯ К ОФОРМЛЕНИЮ СТАТЬИ НА КОНФЕРЕНЦИЮ</w:t>
      </w:r>
      <w:r w:rsidR="00C43655" w:rsidRPr="00C43655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p w:rsidR="00E041B7" w:rsidRPr="00C43655" w:rsidRDefault="00C43655" w:rsidP="00C43655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C43655">
        <w:rPr>
          <w:rFonts w:ascii="Times New Roman" w:eastAsia="Century Gothic" w:hAnsi="Times New Roman" w:cs="Times New Roman"/>
          <w:b/>
          <w:sz w:val="24"/>
          <w:szCs w:val="24"/>
        </w:rPr>
        <w:t>ДЛЯ ПЕДАГОГИЧЕСКИХ РАБОТНИКОВ</w:t>
      </w:r>
      <w:r w:rsidR="00E041B7" w:rsidRPr="00C43655">
        <w:rPr>
          <w:rFonts w:ascii="Times New Roman" w:eastAsia="Century Gothic" w:hAnsi="Times New Roman" w:cs="Times New Roman"/>
          <w:b/>
          <w:sz w:val="24"/>
          <w:szCs w:val="24"/>
        </w:rPr>
        <w:t>.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Для публикации материалов в сборнике Конференции необходимо </w:t>
      </w:r>
      <w:r w:rsidRPr="00E041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не позднее 15 </w:t>
      </w:r>
      <w:r w:rsidR="00296E4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февраля</w:t>
      </w:r>
      <w:r w:rsidRPr="00E041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2020 года</w:t>
      </w: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прислать заявку и </w:t>
      </w:r>
      <w:r w:rsidR="00821A0A">
        <w:rPr>
          <w:rFonts w:ascii="Times New Roman" w:eastAsia="Times New Roman" w:hAnsi="Times New Roman" w:cs="Arial"/>
          <w:sz w:val="24"/>
          <w:szCs w:val="24"/>
          <w:lang w:eastAsia="ar-SA"/>
        </w:rPr>
        <w:t>материалы</w:t>
      </w: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по проблематике конференции </w:t>
      </w:r>
      <w:r w:rsidRPr="00E041B7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двумя файлами одновременно</w:t>
      </w: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 адреса электронной почты оргкомитета Конференции: </w:t>
      </w:r>
      <w:hyperlink r:id="rId14" w:history="1">
        <w:r w:rsidRPr="00E041B7">
          <w:rPr>
            <w:rFonts w:ascii="Times New Roman" w:eastAsia="Century Gothic" w:hAnsi="Times New Roman" w:cs="Times New Roman"/>
            <w:b/>
            <w:color w:val="0000FF"/>
            <w:sz w:val="24"/>
          </w:rPr>
          <w:t>gcpdd_p</w:t>
        </w:r>
        <w:r w:rsidRPr="00E041B7">
          <w:rPr>
            <w:rFonts w:ascii="Times New Roman" w:eastAsia="Century Gothic" w:hAnsi="Times New Roman" w:cs="Times New Roman"/>
            <w:b/>
            <w:color w:val="0000FF"/>
            <w:sz w:val="24"/>
            <w:lang w:val="en-US"/>
          </w:rPr>
          <w:t>b</w:t>
        </w:r>
        <w:r w:rsidRPr="00E041B7">
          <w:rPr>
            <w:rFonts w:ascii="Times New Roman" w:eastAsia="Century Gothic" w:hAnsi="Times New Roman" w:cs="Times New Roman"/>
            <w:b/>
            <w:color w:val="0000FF"/>
            <w:sz w:val="24"/>
          </w:rPr>
          <w:t>@balticbereg.ru</w:t>
        </w:r>
      </w:hyperlink>
      <w:r w:rsidRPr="00E041B7">
        <w:rPr>
          <w:rFonts w:ascii="Times New Roman" w:eastAsia="Century Gothic" w:hAnsi="Times New Roman" w:cs="Times New Roman"/>
          <w:b/>
          <w:sz w:val="24"/>
        </w:rPr>
        <w:t xml:space="preserve"> </w:t>
      </w: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с пометкой в теме письма </w:t>
      </w:r>
      <w:r w:rsidRPr="00E041B7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«Конференция»</w:t>
      </w: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>. Имена файлов должны совпадать с фамилией автора: Иванов-заявка, Иванов-статья.</w:t>
      </w:r>
    </w:p>
    <w:p w:rsidR="00E041B7" w:rsidRPr="00E041B7" w:rsidRDefault="00E041B7" w:rsidP="00E041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1B7">
        <w:rPr>
          <w:rFonts w:ascii="Times New Roman" w:eastAsia="Times New Roman" w:hAnsi="Times New Roman" w:cs="Times New Roman"/>
          <w:sz w:val="24"/>
          <w:szCs w:val="24"/>
        </w:rPr>
        <w:t xml:space="preserve">К публикации принимаются авторские материалы, не опубликованные ранее в других изданиях. Редакционная коллегия оставляет за собой право окончательного решения в отношении опубликования предложенных текстов. </w:t>
      </w:r>
    </w:p>
    <w:p w:rsidR="00E041B7" w:rsidRPr="00E041B7" w:rsidRDefault="00E041B7" w:rsidP="00E041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041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ЗАЯВКА ДЛЯ УЧАСТИЯ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E041B7" w:rsidRPr="00E041B7" w:rsidTr="002A24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и должность (без сокращений)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 и звание (если имеются)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/ курс (для студентов, курсантов, магистрантов, аспирантов)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(личный адрес электронной почты, доступный для связи)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9A0" w:rsidRPr="00E041B7" w:rsidTr="002A24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A0" w:rsidRPr="00E041B7" w:rsidRDefault="008959A0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A0" w:rsidRPr="00E041B7" w:rsidRDefault="008959A0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0" w:rsidRPr="00E041B7" w:rsidRDefault="008959A0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1B7" w:rsidRPr="00E041B7" w:rsidRDefault="00E041B7" w:rsidP="00E041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1B7" w:rsidRPr="00E041B7" w:rsidRDefault="00E041B7" w:rsidP="00E041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041B7">
        <w:rPr>
          <w:rFonts w:ascii="Times New Roman" w:eastAsia="Times New Roman" w:hAnsi="Times New Roman" w:cs="Times New Roman"/>
          <w:b/>
          <w:bCs/>
          <w:sz w:val="22"/>
        </w:rPr>
        <w:t>ТРЕБОВАНИЯ К ПРИСЫЛАЕМЫМ МАТЕРИАЛАМ</w:t>
      </w:r>
    </w:p>
    <w:p w:rsidR="00E041B7" w:rsidRPr="00E041B7" w:rsidRDefault="00E041B7" w:rsidP="005C418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Текстовой процессор </w:t>
      </w:r>
      <w:r w:rsidRPr="00E041B7">
        <w:rPr>
          <w:rFonts w:ascii="Times New Roman" w:eastAsia="Times New Roman" w:hAnsi="Times New Roman" w:cs="Arial"/>
          <w:sz w:val="24"/>
          <w:szCs w:val="28"/>
          <w:lang w:val="en-US" w:eastAsia="ar-SA"/>
        </w:rPr>
        <w:t>MS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 </w:t>
      </w:r>
      <w:r w:rsidRPr="00E041B7">
        <w:rPr>
          <w:rFonts w:ascii="Times New Roman" w:eastAsia="Times New Roman" w:hAnsi="Times New Roman" w:cs="Arial"/>
          <w:sz w:val="24"/>
          <w:szCs w:val="28"/>
          <w:lang w:val="en-US" w:eastAsia="ar-SA"/>
        </w:rPr>
        <w:t>Word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. Шрифт </w:t>
      </w:r>
      <w:r w:rsidRPr="00E041B7">
        <w:rPr>
          <w:rFonts w:ascii="Times New Roman" w:eastAsia="Times New Roman" w:hAnsi="Times New Roman" w:cs="Arial"/>
          <w:sz w:val="24"/>
          <w:szCs w:val="28"/>
          <w:lang w:val="en-US" w:eastAsia="ar-SA"/>
        </w:rPr>
        <w:t>Times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 </w:t>
      </w:r>
      <w:r w:rsidRPr="00E041B7">
        <w:rPr>
          <w:rFonts w:ascii="Times New Roman" w:eastAsia="Times New Roman" w:hAnsi="Times New Roman" w:cs="Arial"/>
          <w:sz w:val="24"/>
          <w:szCs w:val="28"/>
          <w:lang w:val="en-US" w:eastAsia="ar-SA"/>
        </w:rPr>
        <w:t>New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 </w:t>
      </w:r>
      <w:r w:rsidRPr="00E041B7">
        <w:rPr>
          <w:rFonts w:ascii="Times New Roman" w:eastAsia="Times New Roman" w:hAnsi="Times New Roman" w:cs="Arial"/>
          <w:sz w:val="24"/>
          <w:szCs w:val="28"/>
          <w:lang w:val="en-US" w:eastAsia="ar-SA"/>
        </w:rPr>
        <w:t>Roman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, 14 кегль, интервал 1,5, поля: левое — </w:t>
      </w:r>
      <w:smartTag w:uri="urn:schemas-microsoft-com:office:smarttags" w:element="metricconverter">
        <w:smartTagPr>
          <w:attr w:name="ProductID" w:val="30 мм"/>
        </w:smartTagPr>
        <w:r w:rsidRPr="00E041B7">
          <w:rPr>
            <w:rFonts w:ascii="Times New Roman" w:eastAsia="Times New Roman" w:hAnsi="Times New Roman" w:cs="Arial"/>
            <w:sz w:val="24"/>
            <w:szCs w:val="28"/>
            <w:lang w:eastAsia="ar-SA"/>
          </w:rPr>
          <w:t>30 мм</w:t>
        </w:r>
      </w:smartTag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, правое — </w:t>
      </w:r>
      <w:smartTag w:uri="urn:schemas-microsoft-com:office:smarttags" w:element="metricconverter">
        <w:smartTagPr>
          <w:attr w:name="ProductID" w:val="10 мм"/>
        </w:smartTagPr>
        <w:r w:rsidRPr="00E041B7">
          <w:rPr>
            <w:rFonts w:ascii="Times New Roman" w:eastAsia="Times New Roman" w:hAnsi="Times New Roman" w:cs="Arial"/>
            <w:sz w:val="24"/>
            <w:szCs w:val="28"/>
            <w:lang w:eastAsia="ar-SA"/>
          </w:rPr>
          <w:t>10 мм</w:t>
        </w:r>
      </w:smartTag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, сверху и снизу — </w:t>
      </w:r>
      <w:smartTag w:uri="urn:schemas-microsoft-com:office:smarttags" w:element="metricconverter">
        <w:smartTagPr>
          <w:attr w:name="ProductID" w:val="20 мм"/>
        </w:smartTagPr>
        <w:r w:rsidRPr="00E041B7">
          <w:rPr>
            <w:rFonts w:ascii="Times New Roman" w:eastAsia="Times New Roman" w:hAnsi="Times New Roman" w:cs="Arial"/>
            <w:sz w:val="24"/>
            <w:szCs w:val="28"/>
            <w:lang w:eastAsia="ar-SA"/>
          </w:rPr>
          <w:t>20 мм</w:t>
        </w:r>
      </w:smartTag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.</w:t>
      </w:r>
      <w:r w:rsidRPr="00E041B7">
        <w:rPr>
          <w:rFonts w:ascii="Times New Roman" w:eastAsia="Times New Roman" w:hAnsi="Times New Roman" w:cs="Times New Roman"/>
          <w:sz w:val="24"/>
          <w:szCs w:val="24"/>
        </w:rPr>
        <w:t xml:space="preserve"> абзац – 1,25. 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Количество страниц</w:t>
      </w:r>
      <w:r w:rsidR="001D35A6">
        <w:rPr>
          <w:rFonts w:ascii="Times New Roman" w:eastAsia="Times New Roman" w:hAnsi="Times New Roman" w:cs="Arial"/>
          <w:sz w:val="24"/>
          <w:szCs w:val="28"/>
          <w:lang w:eastAsia="ar-SA"/>
        </w:rPr>
        <w:t>: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 </w:t>
      </w:r>
      <w:r w:rsidR="001D35A6">
        <w:rPr>
          <w:rFonts w:ascii="Times New Roman" w:eastAsia="Times New Roman" w:hAnsi="Times New Roman" w:cs="Arial"/>
          <w:sz w:val="24"/>
          <w:szCs w:val="28"/>
          <w:lang w:eastAsia="ar-SA"/>
        </w:rPr>
        <w:t>от 4 до 8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.</w:t>
      </w:r>
      <w:r w:rsidR="005C4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1B7">
        <w:rPr>
          <w:rFonts w:ascii="Times New Roman" w:eastAsia="Times New Roman" w:hAnsi="Times New Roman" w:cs="Times New Roman"/>
          <w:sz w:val="24"/>
          <w:szCs w:val="24"/>
        </w:rPr>
        <w:t>Выравнивание текста по ширине без использования переносов и нумерации страниц.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b/>
          <w:sz w:val="24"/>
          <w:szCs w:val="28"/>
          <w:lang w:eastAsia="ar-SA"/>
        </w:rPr>
        <w:t>Структура статьи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 должна включать следующие элементы (в указанной последовательности):</w:t>
      </w:r>
    </w:p>
    <w:p w:rsidR="00E041B7" w:rsidRPr="00E041B7" w:rsidRDefault="00E237A5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>
        <w:rPr>
          <w:rFonts w:ascii="Times New Roman" w:eastAsia="Times New Roman" w:hAnsi="Times New Roman" w:cs="Arial"/>
          <w:sz w:val="24"/>
          <w:szCs w:val="28"/>
          <w:lang w:eastAsia="ar-SA"/>
        </w:rPr>
        <w:t>1</w:t>
      </w:r>
      <w:r w:rsidR="00E041B7"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. Фамилия, имя, отчество (полностью), ученая степень, ученое звание (если их нет — должность).</w:t>
      </w:r>
    </w:p>
    <w:p w:rsidR="00E041B7" w:rsidRPr="00E041B7" w:rsidRDefault="00E237A5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>
        <w:rPr>
          <w:rFonts w:ascii="Times New Roman" w:eastAsia="Times New Roman" w:hAnsi="Times New Roman" w:cs="Arial"/>
          <w:sz w:val="24"/>
          <w:szCs w:val="28"/>
          <w:lang w:eastAsia="ar-SA"/>
        </w:rPr>
        <w:t>2</w:t>
      </w:r>
      <w:r w:rsidR="00E041B7"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. Место работы (полное наименование учреждения с указанием города).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5. Заглавие статьи.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6. Аннотация на русском языке — не менее 500 знаков, не повторяющая заглавие статьи и отражающая новые научные результаты, представленные в работе.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7. Ключевые слова на русском языке (4—10).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8. Текст статьи.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9. Список использованной литературы.</w:t>
      </w:r>
    </w:p>
    <w:p w:rsidR="00E041B7" w:rsidRPr="00E041B7" w:rsidRDefault="00E041B7" w:rsidP="00E041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Список использованной литературы строится по ГОСТ Р 7.0.5-2008 «Библиографическая ссылка. Общие требования и правила составления» </w:t>
      </w:r>
      <w:r w:rsidRPr="00E041B7">
        <w:rPr>
          <w:rFonts w:ascii="Times New Roman" w:eastAsia="Times New Roman" w:hAnsi="Times New Roman" w:cs="Arial"/>
          <w:b/>
          <w:sz w:val="24"/>
          <w:szCs w:val="28"/>
          <w:lang w:eastAsia="ar-SA"/>
        </w:rPr>
        <w:t>строго в алфавитном порядке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.</w:t>
      </w:r>
      <w:r w:rsidRPr="00E0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Ссылка на источник, указанный в списке, в тексте статьи помещается в квадратные скобки, например, [5, с. 264] — 5 — 5-й источник в списке, 264 — страница в источнике.</w:t>
      </w:r>
    </w:p>
    <w:p w:rsidR="005C418A" w:rsidRPr="005C418A" w:rsidRDefault="00E041B7" w:rsidP="005C418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8"/>
          <w:lang w:eastAsia="ar-SA"/>
        </w:rPr>
      </w:pPr>
      <w:r w:rsidRPr="005C418A">
        <w:rPr>
          <w:rFonts w:ascii="Times New Roman" w:eastAsia="Times New Roman" w:hAnsi="Times New Roman" w:cs="Arial"/>
          <w:b/>
          <w:sz w:val="24"/>
          <w:szCs w:val="28"/>
          <w:lang w:eastAsia="ar-SA"/>
        </w:rPr>
        <w:t>Редакционная коллегия оставляет за собой право отбора заявок, отклонения материалов, представленных с нарушением установленных требований, либо не содержащих достаточной</w:t>
      </w:r>
      <w:r w:rsidR="005C418A">
        <w:rPr>
          <w:rFonts w:ascii="Times New Roman" w:eastAsia="Times New Roman" w:hAnsi="Times New Roman" w:cs="Arial"/>
          <w:b/>
          <w:sz w:val="24"/>
          <w:szCs w:val="28"/>
          <w:lang w:eastAsia="ar-SA"/>
        </w:rPr>
        <w:t xml:space="preserve"> исследовательской</w:t>
      </w:r>
      <w:r w:rsidRPr="005C418A">
        <w:rPr>
          <w:rFonts w:ascii="Times New Roman" w:eastAsia="Times New Roman" w:hAnsi="Times New Roman" w:cs="Arial"/>
          <w:b/>
          <w:sz w:val="24"/>
          <w:szCs w:val="28"/>
          <w:lang w:eastAsia="ar-SA"/>
        </w:rPr>
        <w:t xml:space="preserve"> новизны. </w:t>
      </w:r>
    </w:p>
    <w:p w:rsidR="005C418A" w:rsidRDefault="005C418A" w:rsidP="005C418A">
      <w:pPr>
        <w:spacing w:line="240" w:lineRule="auto"/>
        <w:rPr>
          <w:lang w:eastAsia="ar-SA"/>
        </w:rPr>
      </w:pPr>
      <w:r>
        <w:rPr>
          <w:lang w:eastAsia="ar-SA"/>
        </w:rPr>
        <w:br w:type="page"/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E041B7" w:rsidRPr="00E041B7" w:rsidRDefault="00E041B7" w:rsidP="00E041B7">
      <w:pPr>
        <w:widowControl w:val="0"/>
        <w:autoSpaceDE w:val="0"/>
        <w:autoSpaceDN w:val="0"/>
        <w:spacing w:before="90" w:after="0" w:line="240" w:lineRule="auto"/>
        <w:ind w:leftChars="-258" w:left="-542"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E041B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Приложение №2</w:t>
      </w:r>
    </w:p>
    <w:p w:rsidR="00E041B7" w:rsidRPr="00E041B7" w:rsidRDefault="00E041B7" w:rsidP="00E041B7">
      <w:pPr>
        <w:widowControl w:val="0"/>
        <w:autoSpaceDE w:val="0"/>
        <w:autoSpaceDN w:val="0"/>
        <w:spacing w:after="0" w:line="240" w:lineRule="auto"/>
        <w:ind w:leftChars="-258" w:left="-542" w:firstLine="851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</w:p>
    <w:p w:rsidR="00C43655" w:rsidRDefault="00E041B7" w:rsidP="00E041B7">
      <w:pPr>
        <w:widowControl w:val="0"/>
        <w:autoSpaceDE w:val="0"/>
        <w:autoSpaceDN w:val="0"/>
        <w:spacing w:after="0" w:line="240" w:lineRule="auto"/>
        <w:ind w:leftChars="-258" w:left="-542" w:firstLine="851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E041B7">
        <w:rPr>
          <w:rFonts w:ascii="Times New Roman" w:eastAsia="Century Gothic" w:hAnsi="Times New Roman" w:cs="Times New Roman"/>
          <w:b/>
          <w:sz w:val="24"/>
          <w:szCs w:val="24"/>
        </w:rPr>
        <w:t xml:space="preserve">ТРЕБОВАНИЯ К ОФОРМЛЕНИЮ СТАТЬИ НА КОНФЕРЕНЦИЮ </w:t>
      </w:r>
    </w:p>
    <w:p w:rsidR="00E041B7" w:rsidRPr="00E041B7" w:rsidRDefault="00E041B7" w:rsidP="00E041B7">
      <w:pPr>
        <w:widowControl w:val="0"/>
        <w:autoSpaceDE w:val="0"/>
        <w:autoSpaceDN w:val="0"/>
        <w:spacing w:after="0" w:line="240" w:lineRule="auto"/>
        <w:ind w:leftChars="-258" w:left="-542" w:firstLine="851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E041B7">
        <w:rPr>
          <w:rFonts w:ascii="Times New Roman" w:eastAsia="Century Gothic" w:hAnsi="Times New Roman" w:cs="Times New Roman"/>
          <w:b/>
          <w:sz w:val="24"/>
          <w:szCs w:val="24"/>
        </w:rPr>
        <w:t>ДЛЯ ОБУЧАЮЩИХСЯ 5-11 КЛАССОВ.</w:t>
      </w:r>
    </w:p>
    <w:p w:rsidR="00E041B7" w:rsidRPr="00E041B7" w:rsidRDefault="00E041B7" w:rsidP="00E041B7">
      <w:pPr>
        <w:widowControl w:val="0"/>
        <w:autoSpaceDE w:val="0"/>
        <w:autoSpaceDN w:val="0"/>
        <w:spacing w:after="0" w:line="240" w:lineRule="auto"/>
        <w:ind w:leftChars="-258" w:left="-5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Для публикации материалов в сборнике Конференции необходимо </w:t>
      </w:r>
      <w:r w:rsidRPr="00E041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не позднее 15 </w:t>
      </w:r>
      <w:r w:rsidR="00296E4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февраля</w:t>
      </w:r>
      <w:bookmarkStart w:id="0" w:name="_GoBack"/>
      <w:bookmarkEnd w:id="0"/>
      <w:r w:rsidRPr="00E041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2020 года</w:t>
      </w: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прислать заявку и </w:t>
      </w:r>
      <w:r w:rsidR="00821A0A">
        <w:rPr>
          <w:rFonts w:ascii="Times New Roman" w:eastAsia="Times New Roman" w:hAnsi="Times New Roman" w:cs="Arial"/>
          <w:sz w:val="24"/>
          <w:szCs w:val="24"/>
          <w:lang w:eastAsia="ar-SA"/>
        </w:rPr>
        <w:t>материалы</w:t>
      </w: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по проблематике конференции </w:t>
      </w:r>
      <w:r w:rsidRPr="00E041B7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двумя файлами одновременно</w:t>
      </w: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 адреса электронной почты оргкомитета Конференции: </w:t>
      </w:r>
      <w:hyperlink r:id="rId15" w:history="1">
        <w:r w:rsidRPr="00E041B7">
          <w:rPr>
            <w:rFonts w:ascii="Times New Roman" w:eastAsia="Century Gothic" w:hAnsi="Times New Roman" w:cs="Times New Roman"/>
            <w:b/>
            <w:color w:val="0000FF"/>
            <w:sz w:val="24"/>
          </w:rPr>
          <w:t>gcpdd_p</w:t>
        </w:r>
        <w:r w:rsidRPr="00E041B7">
          <w:rPr>
            <w:rFonts w:ascii="Times New Roman" w:eastAsia="Century Gothic" w:hAnsi="Times New Roman" w:cs="Times New Roman"/>
            <w:b/>
            <w:color w:val="0000FF"/>
            <w:sz w:val="24"/>
            <w:lang w:val="en-US"/>
          </w:rPr>
          <w:t>b</w:t>
        </w:r>
        <w:r w:rsidRPr="00E041B7">
          <w:rPr>
            <w:rFonts w:ascii="Times New Roman" w:eastAsia="Century Gothic" w:hAnsi="Times New Roman" w:cs="Times New Roman"/>
            <w:b/>
            <w:color w:val="0000FF"/>
            <w:sz w:val="24"/>
          </w:rPr>
          <w:t>@balticbereg.ru</w:t>
        </w:r>
      </w:hyperlink>
      <w:r w:rsidRPr="00E041B7">
        <w:rPr>
          <w:rFonts w:ascii="Times New Roman" w:eastAsia="Century Gothic" w:hAnsi="Times New Roman" w:cs="Times New Roman"/>
          <w:b/>
          <w:sz w:val="24"/>
        </w:rPr>
        <w:t xml:space="preserve"> </w:t>
      </w: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с пометкой в теме письма </w:t>
      </w:r>
      <w:r w:rsidRPr="00E041B7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«Конференция»</w:t>
      </w:r>
      <w:r w:rsidRPr="00E041B7">
        <w:rPr>
          <w:rFonts w:ascii="Times New Roman" w:eastAsia="Times New Roman" w:hAnsi="Times New Roman" w:cs="Arial"/>
          <w:sz w:val="24"/>
          <w:szCs w:val="24"/>
          <w:lang w:eastAsia="ar-SA"/>
        </w:rPr>
        <w:t>. Имена файлов должны совпадать с фамилией автора: Иванов-заявка, Иванов-статья.</w:t>
      </w:r>
    </w:p>
    <w:p w:rsidR="00E041B7" w:rsidRPr="00E041B7" w:rsidRDefault="00E041B7" w:rsidP="00E041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041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ЗАЯВКА ДЛЯ УЧАСТИЯ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843"/>
      </w:tblGrid>
      <w:tr w:rsidR="00E041B7" w:rsidRPr="00E041B7" w:rsidTr="002A24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и класс (без сокращений)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E041B7" w:rsidTr="002A24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E041B7" w:rsidRDefault="00E041B7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  <w:r w:rsidR="00E2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E041B7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9A0" w:rsidRPr="00E041B7" w:rsidTr="002A24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A0" w:rsidRPr="00E041B7" w:rsidRDefault="008959A0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A0" w:rsidRPr="00E041B7" w:rsidRDefault="008959A0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0" w:rsidRPr="00E041B7" w:rsidRDefault="008959A0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1B7" w:rsidRPr="00E041B7" w:rsidRDefault="00E041B7" w:rsidP="005C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041B7">
        <w:rPr>
          <w:rFonts w:ascii="Times New Roman" w:eastAsia="Times New Roman" w:hAnsi="Times New Roman" w:cs="Times New Roman"/>
          <w:b/>
          <w:bCs/>
          <w:sz w:val="22"/>
        </w:rPr>
        <w:t>ТРЕБОВАНИЯ К ПРИСЫЛАЕМЫМ МАТЕРИАЛАМ</w:t>
      </w:r>
    </w:p>
    <w:p w:rsidR="00E041B7" w:rsidRPr="00E041B7" w:rsidRDefault="00E041B7" w:rsidP="005C4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Текстовой процессор </w:t>
      </w:r>
      <w:r w:rsidRPr="00E041B7">
        <w:rPr>
          <w:rFonts w:ascii="Times New Roman" w:eastAsia="Times New Roman" w:hAnsi="Times New Roman" w:cs="Arial"/>
          <w:sz w:val="24"/>
          <w:szCs w:val="28"/>
          <w:lang w:val="en-US" w:eastAsia="ar-SA"/>
        </w:rPr>
        <w:t>MS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 </w:t>
      </w:r>
      <w:r w:rsidRPr="00E041B7">
        <w:rPr>
          <w:rFonts w:ascii="Times New Roman" w:eastAsia="Times New Roman" w:hAnsi="Times New Roman" w:cs="Arial"/>
          <w:sz w:val="24"/>
          <w:szCs w:val="28"/>
          <w:lang w:val="en-US" w:eastAsia="ar-SA"/>
        </w:rPr>
        <w:t>Word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. Шрифт </w:t>
      </w:r>
      <w:r w:rsidRPr="00E041B7">
        <w:rPr>
          <w:rFonts w:ascii="Times New Roman" w:eastAsia="Times New Roman" w:hAnsi="Times New Roman" w:cs="Arial"/>
          <w:sz w:val="24"/>
          <w:szCs w:val="28"/>
          <w:lang w:val="en-US" w:eastAsia="ar-SA"/>
        </w:rPr>
        <w:t>Times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 </w:t>
      </w:r>
      <w:r w:rsidRPr="00E041B7">
        <w:rPr>
          <w:rFonts w:ascii="Times New Roman" w:eastAsia="Times New Roman" w:hAnsi="Times New Roman" w:cs="Arial"/>
          <w:sz w:val="24"/>
          <w:szCs w:val="28"/>
          <w:lang w:val="en-US" w:eastAsia="ar-SA"/>
        </w:rPr>
        <w:t>New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 </w:t>
      </w:r>
      <w:r w:rsidRPr="00E041B7">
        <w:rPr>
          <w:rFonts w:ascii="Times New Roman" w:eastAsia="Times New Roman" w:hAnsi="Times New Roman" w:cs="Arial"/>
          <w:sz w:val="24"/>
          <w:szCs w:val="28"/>
          <w:lang w:val="en-US" w:eastAsia="ar-SA"/>
        </w:rPr>
        <w:t>Roman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, 14 кегль, интервал 1,5, поля: левое — </w:t>
      </w:r>
      <w:smartTag w:uri="urn:schemas-microsoft-com:office:smarttags" w:element="metricconverter">
        <w:smartTagPr>
          <w:attr w:name="ProductID" w:val="30 мм"/>
        </w:smartTagPr>
        <w:r w:rsidRPr="00E041B7">
          <w:rPr>
            <w:rFonts w:ascii="Times New Roman" w:eastAsia="Times New Roman" w:hAnsi="Times New Roman" w:cs="Arial"/>
            <w:sz w:val="24"/>
            <w:szCs w:val="28"/>
            <w:lang w:eastAsia="ar-SA"/>
          </w:rPr>
          <w:t>30 мм</w:t>
        </w:r>
      </w:smartTag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, правое — </w:t>
      </w:r>
      <w:smartTag w:uri="urn:schemas-microsoft-com:office:smarttags" w:element="metricconverter">
        <w:smartTagPr>
          <w:attr w:name="ProductID" w:val="10 мм"/>
        </w:smartTagPr>
        <w:r w:rsidRPr="00E041B7">
          <w:rPr>
            <w:rFonts w:ascii="Times New Roman" w:eastAsia="Times New Roman" w:hAnsi="Times New Roman" w:cs="Arial"/>
            <w:sz w:val="24"/>
            <w:szCs w:val="28"/>
            <w:lang w:eastAsia="ar-SA"/>
          </w:rPr>
          <w:t>10 мм</w:t>
        </w:r>
      </w:smartTag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, сверху и снизу — </w:t>
      </w:r>
      <w:smartTag w:uri="urn:schemas-microsoft-com:office:smarttags" w:element="metricconverter">
        <w:smartTagPr>
          <w:attr w:name="ProductID" w:val="20 мм"/>
        </w:smartTagPr>
        <w:r w:rsidRPr="00E041B7">
          <w:rPr>
            <w:rFonts w:ascii="Times New Roman" w:eastAsia="Times New Roman" w:hAnsi="Times New Roman" w:cs="Arial"/>
            <w:sz w:val="24"/>
            <w:szCs w:val="28"/>
            <w:lang w:eastAsia="ar-SA"/>
          </w:rPr>
          <w:t>20 мм</w:t>
        </w:r>
      </w:smartTag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.</w:t>
      </w:r>
      <w:r w:rsidRPr="00E041B7">
        <w:rPr>
          <w:rFonts w:ascii="Times New Roman" w:eastAsia="Times New Roman" w:hAnsi="Times New Roman" w:cs="Times New Roman"/>
          <w:sz w:val="24"/>
          <w:szCs w:val="24"/>
        </w:rPr>
        <w:t xml:space="preserve"> абзац – 1,25. 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Количество страниц</w:t>
      </w:r>
      <w:r w:rsidR="005C418A">
        <w:rPr>
          <w:rFonts w:ascii="Times New Roman" w:eastAsia="Times New Roman" w:hAnsi="Times New Roman" w:cs="Arial"/>
          <w:sz w:val="24"/>
          <w:szCs w:val="28"/>
          <w:lang w:eastAsia="ar-SA"/>
        </w:rPr>
        <w:t>: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 </w:t>
      </w:r>
      <w:r w:rsidR="005C418A">
        <w:rPr>
          <w:rFonts w:ascii="Times New Roman" w:eastAsia="Times New Roman" w:hAnsi="Times New Roman" w:cs="Arial"/>
          <w:sz w:val="24"/>
          <w:szCs w:val="28"/>
          <w:lang w:eastAsia="ar-SA"/>
        </w:rPr>
        <w:t>до 4.</w:t>
      </w:r>
      <w:r w:rsidRPr="00E041B7">
        <w:rPr>
          <w:rFonts w:ascii="Times New Roman" w:eastAsia="Times New Roman" w:hAnsi="Times New Roman" w:cs="Times New Roman"/>
          <w:sz w:val="24"/>
          <w:szCs w:val="24"/>
        </w:rPr>
        <w:t xml:space="preserve"> Выравнивание текста по ширине без использования переносов и нумерации страниц.</w:t>
      </w:r>
    </w:p>
    <w:p w:rsidR="00E041B7" w:rsidRPr="00E041B7" w:rsidRDefault="00E041B7" w:rsidP="005C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041B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Работа, представленная на Конференцию должна иметь характер </w:t>
      </w:r>
      <w:r w:rsidR="005C418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учебного </w:t>
      </w:r>
      <w:r w:rsidRPr="00E041B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исследования, центром которого является проблема. </w:t>
      </w:r>
      <w:r w:rsidRPr="00E041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Работы, не исследовательского характера (описательные или реферативные работы, не содержащие собственных исследований и выводов автора) </w:t>
      </w:r>
      <w:r w:rsidRPr="00E041B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не принимаются.</w:t>
      </w:r>
    </w:p>
    <w:p w:rsidR="00E041B7" w:rsidRPr="00E041B7" w:rsidRDefault="00E041B7" w:rsidP="005C418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b/>
          <w:sz w:val="24"/>
          <w:szCs w:val="28"/>
          <w:lang w:eastAsia="ar-SA"/>
        </w:rPr>
        <w:t>Структура статьи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 должна включать следующие элементы (в указанной последовательности):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1. Фамилия, имя, отчество (полностью), 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2. Место учебы (полное наименование учреждения с указанием города) и класс.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3. Заглавие статьи.</w:t>
      </w:r>
    </w:p>
    <w:p w:rsidR="00E041B7" w:rsidRPr="00E041B7" w:rsidRDefault="005C418A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>
        <w:rPr>
          <w:rFonts w:ascii="Times New Roman" w:eastAsia="Times New Roman" w:hAnsi="Times New Roman" w:cs="Arial"/>
          <w:sz w:val="24"/>
          <w:szCs w:val="28"/>
          <w:lang w:eastAsia="ar-SA"/>
        </w:rPr>
        <w:t>4</w:t>
      </w:r>
      <w:r w:rsidR="00E041B7"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. Текст статьи.</w:t>
      </w:r>
    </w:p>
    <w:p w:rsidR="00E041B7" w:rsidRPr="00E041B7" w:rsidRDefault="005C418A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>
        <w:rPr>
          <w:rFonts w:ascii="Times New Roman" w:eastAsia="Times New Roman" w:hAnsi="Times New Roman" w:cs="Arial"/>
          <w:sz w:val="24"/>
          <w:szCs w:val="28"/>
          <w:lang w:eastAsia="ar-SA"/>
        </w:rPr>
        <w:t>5</w:t>
      </w:r>
      <w:r w:rsidR="00E041B7"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. Список использованной литературы.</w:t>
      </w:r>
    </w:p>
    <w:p w:rsidR="00E041B7" w:rsidRPr="00E041B7" w:rsidRDefault="00E041B7" w:rsidP="00E04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Список использованной литературы строится по ГОСТ Р 7.0.5-2008 «Библиографическая ссылка. Общие требования и правила составления» </w:t>
      </w:r>
      <w:r w:rsidRPr="00E041B7">
        <w:rPr>
          <w:rFonts w:ascii="Times New Roman" w:eastAsia="Times New Roman" w:hAnsi="Times New Roman" w:cs="Arial"/>
          <w:b/>
          <w:sz w:val="24"/>
          <w:szCs w:val="28"/>
          <w:lang w:eastAsia="ar-SA"/>
        </w:rPr>
        <w:t>строго в алфавитном порядке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.</w:t>
      </w:r>
      <w:r w:rsidRPr="00E0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>Ссылка на источник, указанный в списке, в тексте статьи помещается в квадратные скобки, например, [5, с. 264] — 5 — 5-й источник в списке, 264 — страница в источнике.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  <w:r w:rsidRPr="00E041B7">
        <w:rPr>
          <w:rFonts w:ascii="Times New Roman" w:eastAsia="Times New Roman" w:hAnsi="Times New Roman" w:cs="Arial"/>
          <w:sz w:val="24"/>
          <w:szCs w:val="28"/>
          <w:lang w:eastAsia="ar-SA"/>
        </w:rPr>
        <w:t xml:space="preserve">Редакционная коллегия оставляет за собой право отбора заявок, отклонения материалов, представленных с нарушением установленных требований, либо не носящая проблемно-исследовательского характера. </w:t>
      </w: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041B7" w:rsidRPr="00E041B7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041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Образец</w:t>
      </w:r>
    </w:p>
    <w:p w:rsidR="00E041B7" w:rsidRPr="00E041B7" w:rsidRDefault="00E041B7" w:rsidP="00E041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1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Иванов Иван Иванович, </w:t>
      </w:r>
    </w:p>
    <w:p w:rsidR="00E041B7" w:rsidRPr="00E041B7" w:rsidRDefault="00E041B7" w:rsidP="00E041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1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ученик 6 кадетского класса общеобразовательной школы-интерната </w:t>
      </w:r>
    </w:p>
    <w:p w:rsidR="00E041B7" w:rsidRPr="00E041B7" w:rsidRDefault="00E041B7" w:rsidP="00E041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1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ГБОУ «Балтийский берег» г. Санкт-Петербурга. </w:t>
      </w:r>
    </w:p>
    <w:p w:rsidR="00E041B7" w:rsidRPr="00E041B7" w:rsidRDefault="00E041B7" w:rsidP="00E04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041B7" w:rsidRPr="00E041B7" w:rsidRDefault="00E041B7" w:rsidP="00E04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E041B7">
        <w:rPr>
          <w:rFonts w:ascii="Times New Roman" w:eastAsia="Times New Roman" w:hAnsi="Times New Roman" w:cs="Times New Roman"/>
          <w:b/>
          <w:sz w:val="22"/>
          <w:lang w:eastAsia="en-US"/>
        </w:rPr>
        <w:t>«История пожарной охраны как ретроспектива трансформации государс</w:t>
      </w:r>
      <w:r w:rsidR="008959A0">
        <w:rPr>
          <w:rFonts w:ascii="Times New Roman" w:eastAsia="Times New Roman" w:hAnsi="Times New Roman" w:cs="Times New Roman"/>
          <w:b/>
          <w:sz w:val="22"/>
          <w:lang w:eastAsia="en-US"/>
        </w:rPr>
        <w:t>твенной противопожарной службы»</w:t>
      </w:r>
    </w:p>
    <w:p w:rsidR="00E041B7" w:rsidRPr="00E041B7" w:rsidRDefault="00E041B7" w:rsidP="00E04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en-US"/>
        </w:rPr>
      </w:pPr>
    </w:p>
    <w:p w:rsidR="00E041B7" w:rsidRPr="00E041B7" w:rsidRDefault="00E041B7" w:rsidP="00E04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en-US"/>
        </w:rPr>
      </w:pPr>
    </w:p>
    <w:sectPr w:rsidR="00E041B7" w:rsidRPr="00E041B7" w:rsidSect="0057318A">
      <w:headerReference w:type="default" r:id="rId16"/>
      <w:footerReference w:type="default" r:id="rId17"/>
      <w:headerReference w:type="first" r:id="rId18"/>
      <w:type w:val="continuous"/>
      <w:pgSz w:w="11907" w:h="16839"/>
      <w:pgMar w:top="1148" w:right="1050" w:bottom="1276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6F" w:rsidRDefault="00553F6F">
      <w:pPr>
        <w:spacing w:after="0" w:line="240" w:lineRule="auto"/>
      </w:pPr>
      <w:r>
        <w:separator/>
      </w:r>
    </w:p>
  </w:endnote>
  <w:endnote w:type="continuationSeparator" w:id="0">
    <w:p w:rsidR="00553F6F" w:rsidRDefault="0055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5E" w:rsidRDefault="000161CA">
    <w:pPr>
      <w:pStyle w:val="afa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Фон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345E" w:rsidRDefault="00EE34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id="Фон: 1" o:spid="_x0000_s1029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EE345E" w:rsidRDefault="00EE345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6F" w:rsidRDefault="00553F6F">
      <w:pPr>
        <w:spacing w:after="0" w:line="240" w:lineRule="auto"/>
      </w:pPr>
      <w:r>
        <w:separator/>
      </w:r>
    </w:p>
  </w:footnote>
  <w:footnote w:type="continuationSeparator" w:id="0">
    <w:p w:rsidR="00553F6F" w:rsidRDefault="0055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8A" w:rsidRDefault="0057318A">
    <w:pPr>
      <w:pStyle w:val="af8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5950E07">
              <wp:simplePos x="0" y="0"/>
              <wp:positionH relativeFrom="margin">
                <wp:posOffset>-271780</wp:posOffset>
              </wp:positionH>
              <wp:positionV relativeFrom="margin">
                <wp:posOffset>-271714</wp:posOffset>
              </wp:positionV>
              <wp:extent cx="6449060" cy="9693341"/>
              <wp:effectExtent l="0" t="0" r="1905" b="3175"/>
              <wp:wrapNone/>
              <wp:docPr id="9" name="Фон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969334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345E" w:rsidRDefault="00EE34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Фон: 2" o:spid="_x0000_s1027" style="position:absolute;margin-left:-21.4pt;margin-top:-21.4pt;width:507.8pt;height:763.25pt;z-index:-251653120;visibility:visible;mso-wrap-style:square;mso-width-percent:108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85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" stroked="f" strokeweight="2pt">
              <v:fill opacity="54484f"/>
              <v:textbox inset="2.53903mm,1.2695mm,2.53903mm,1.2695mm">
                <w:txbxContent>
                  <w:p w:rsidR="00EE345E" w:rsidRDefault="00EE345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editId="4020270A">
              <wp:simplePos x="0" y="0"/>
              <wp:positionH relativeFrom="margin">
                <wp:posOffset>-130482</wp:posOffset>
              </wp:positionH>
              <wp:positionV relativeFrom="margin">
                <wp:posOffset>-129890</wp:posOffset>
              </wp:positionV>
              <wp:extent cx="6198870" cy="9279649"/>
              <wp:effectExtent l="0" t="0" r="2540" b="0"/>
              <wp:wrapNone/>
              <wp:docPr id="11" name="Фон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92796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345E" w:rsidRDefault="00EE34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Фон: 3" o:spid="_x0000_s1028" style="position:absolute;margin-left:-10.25pt;margin-top:-10.25pt;width:488.1pt;height:730.7pt;z-index:-251649024;visibility:visible;mso-wrap-style:square;mso-width-percent:104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43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" stroked="f" strokeweight=".5pt">
              <v:stroke linestyle="thinThin"/>
              <v:textbox inset="2.53903mm,1.2695mm,2.53903mm,1.2695mm">
                <w:txbxContent>
                  <w:p w:rsidR="00EE345E" w:rsidRDefault="00EE345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5E" w:rsidRDefault="00D57302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F391BB5" wp14:editId="0CE8B9FC">
              <wp:simplePos x="0" y="0"/>
              <wp:positionH relativeFrom="margin">
                <wp:posOffset>-162013</wp:posOffset>
              </wp:positionH>
              <wp:positionV relativeFrom="margin">
                <wp:posOffset>-287546</wp:posOffset>
              </wp:positionV>
              <wp:extent cx="6944995" cy="9742849"/>
              <wp:effectExtent l="0" t="0" r="1905" b="0"/>
              <wp:wrapNone/>
              <wp:docPr id="3" name="Прямоугольник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7428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80807CB" id="Прямоугольник 19" o:spid="_x0000_s1026" style="position:absolute;margin-left:-12.75pt;margin-top:-22.65pt;width:546.85pt;height:767.15pt;z-index:-251665408;visibility:visible;mso-wrap-style:square;mso-width-percent:108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85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 w:rsidR="00461373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9B32D7" wp14:editId="15FA2ADD">
              <wp:simplePos x="0" y="0"/>
              <wp:positionH relativeFrom="margin">
                <wp:align>center</wp:align>
              </wp:positionH>
              <wp:positionV relativeFrom="margin">
                <wp:posOffset>-141605</wp:posOffset>
              </wp:positionV>
              <wp:extent cx="6727190" cy="8756015"/>
              <wp:effectExtent l="0" t="0" r="8255" b="6985"/>
              <wp:wrapNone/>
              <wp:docPr id="4" name="Прямоугольник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50313A0" id="Прямоугольник 21" o:spid="_x0000_s1026" style="position:absolute;margin-left:0;margin-top:-11.15pt;width:529.7pt;height:689.45pt;z-index:-251661312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absolute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  <w:r w:rsidR="000161CA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947C433" wp14:editId="613EBF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Скругленный 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4CAB46E1" id="Скругленный прямоугольник 17" o:spid="_x0000_s1026" style="position:absolute;margin-left:0;margin-top:0;width:588.75pt;height:763.5pt;z-index:-251669504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50.25pt;visibility:visible;mso-wrap-style:square" o:bullet="t">
        <v:imagedata r:id="rId1" o:title="logo3"/>
      </v:shape>
    </w:pict>
  </w:numPicBullet>
  <w:abstractNum w:abstractNumId="0" w15:restartNumberingAfterBreak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DDB3792"/>
    <w:multiLevelType w:val="hybridMultilevel"/>
    <w:tmpl w:val="1B584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0430"/>
    <w:multiLevelType w:val="multilevel"/>
    <w:tmpl w:val="0374BC30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</w:lvl>
    <w:lvl w:ilvl="1">
      <w:start w:val="1"/>
      <w:numFmt w:val="decimal"/>
      <w:lvlText w:val="%2."/>
      <w:lvlJc w:val="left"/>
      <w:pPr>
        <w:tabs>
          <w:tab w:val="num" w:pos="-1112"/>
        </w:tabs>
        <w:ind w:left="-1112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392"/>
        </w:tabs>
        <w:ind w:left="-392" w:hanging="720"/>
      </w:pPr>
    </w:lvl>
    <w:lvl w:ilvl="3">
      <w:start w:val="1"/>
      <w:numFmt w:val="decimal"/>
      <w:lvlText w:val="%4."/>
      <w:lvlJc w:val="left"/>
      <w:pPr>
        <w:tabs>
          <w:tab w:val="num" w:pos="328"/>
        </w:tabs>
        <w:ind w:left="328" w:hanging="720"/>
      </w:pPr>
    </w:lvl>
    <w:lvl w:ilvl="4">
      <w:start w:val="1"/>
      <w:numFmt w:val="decimal"/>
      <w:lvlText w:val="%5."/>
      <w:lvlJc w:val="left"/>
      <w:pPr>
        <w:tabs>
          <w:tab w:val="num" w:pos="1048"/>
        </w:tabs>
        <w:ind w:left="1048" w:hanging="720"/>
      </w:pPr>
    </w:lvl>
    <w:lvl w:ilvl="5">
      <w:start w:val="1"/>
      <w:numFmt w:val="decimal"/>
      <w:lvlText w:val="%6."/>
      <w:lvlJc w:val="left"/>
      <w:pPr>
        <w:tabs>
          <w:tab w:val="num" w:pos="1768"/>
        </w:tabs>
        <w:ind w:left="1768" w:hanging="720"/>
      </w:pPr>
    </w:lvl>
    <w:lvl w:ilvl="6">
      <w:start w:val="1"/>
      <w:numFmt w:val="decimal"/>
      <w:lvlText w:val="%7."/>
      <w:lvlJc w:val="left"/>
      <w:pPr>
        <w:tabs>
          <w:tab w:val="num" w:pos="2488"/>
        </w:tabs>
        <w:ind w:left="2488" w:hanging="720"/>
      </w:pPr>
    </w:lvl>
    <w:lvl w:ilvl="7">
      <w:start w:val="1"/>
      <w:numFmt w:val="decimal"/>
      <w:lvlText w:val="%8."/>
      <w:lvlJc w:val="left"/>
      <w:pPr>
        <w:tabs>
          <w:tab w:val="num" w:pos="3208"/>
        </w:tabs>
        <w:ind w:left="3208" w:hanging="720"/>
      </w:pPr>
    </w:lvl>
    <w:lvl w:ilvl="8">
      <w:start w:val="1"/>
      <w:numFmt w:val="decimal"/>
      <w:lvlText w:val="%9."/>
      <w:lvlJc w:val="left"/>
      <w:pPr>
        <w:tabs>
          <w:tab w:val="num" w:pos="3928"/>
        </w:tabs>
        <w:ind w:left="3928" w:hanging="720"/>
      </w:pPr>
    </w:lvl>
  </w:abstractNum>
  <w:abstractNum w:abstractNumId="4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02A17"/>
    <w:multiLevelType w:val="hybridMultilevel"/>
    <w:tmpl w:val="C6F8D1AA"/>
    <w:lvl w:ilvl="0" w:tplc="D8582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D031E"/>
    <w:multiLevelType w:val="hybridMultilevel"/>
    <w:tmpl w:val="8A10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71934"/>
    <w:multiLevelType w:val="hybridMultilevel"/>
    <w:tmpl w:val="4DC2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12"/>
    <w:rsid w:val="000161CA"/>
    <w:rsid w:val="00052B72"/>
    <w:rsid w:val="00053BF7"/>
    <w:rsid w:val="000861D2"/>
    <w:rsid w:val="0009398B"/>
    <w:rsid w:val="000959D5"/>
    <w:rsid w:val="000978B1"/>
    <w:rsid w:val="000A01A9"/>
    <w:rsid w:val="000A287C"/>
    <w:rsid w:val="000A2CF0"/>
    <w:rsid w:val="000D6B7A"/>
    <w:rsid w:val="00143285"/>
    <w:rsid w:val="00154178"/>
    <w:rsid w:val="00157F1A"/>
    <w:rsid w:val="00187F49"/>
    <w:rsid w:val="001C47BB"/>
    <w:rsid w:val="001D35A6"/>
    <w:rsid w:val="002157D3"/>
    <w:rsid w:val="0022446A"/>
    <w:rsid w:val="002340E8"/>
    <w:rsid w:val="00296E4F"/>
    <w:rsid w:val="002A2A53"/>
    <w:rsid w:val="002D0223"/>
    <w:rsid w:val="002D125C"/>
    <w:rsid w:val="00304BF1"/>
    <w:rsid w:val="0030526B"/>
    <w:rsid w:val="00336E0D"/>
    <w:rsid w:val="00362234"/>
    <w:rsid w:val="003858E2"/>
    <w:rsid w:val="003B6A47"/>
    <w:rsid w:val="003D33D5"/>
    <w:rsid w:val="003F3559"/>
    <w:rsid w:val="00412051"/>
    <w:rsid w:val="00415362"/>
    <w:rsid w:val="00423285"/>
    <w:rsid w:val="00431414"/>
    <w:rsid w:val="00431F06"/>
    <w:rsid w:val="00461373"/>
    <w:rsid w:val="00462635"/>
    <w:rsid w:val="004A5EB1"/>
    <w:rsid w:val="004F768B"/>
    <w:rsid w:val="005051A9"/>
    <w:rsid w:val="00516076"/>
    <w:rsid w:val="0054331C"/>
    <w:rsid w:val="00550F13"/>
    <w:rsid w:val="00553F6F"/>
    <w:rsid w:val="0057318A"/>
    <w:rsid w:val="005919FD"/>
    <w:rsid w:val="005A7F25"/>
    <w:rsid w:val="005C418A"/>
    <w:rsid w:val="005E4B96"/>
    <w:rsid w:val="0063526E"/>
    <w:rsid w:val="006771EB"/>
    <w:rsid w:val="00687E36"/>
    <w:rsid w:val="00692D27"/>
    <w:rsid w:val="006D66B6"/>
    <w:rsid w:val="006E195D"/>
    <w:rsid w:val="006F0BD5"/>
    <w:rsid w:val="006F1493"/>
    <w:rsid w:val="00705704"/>
    <w:rsid w:val="007370F1"/>
    <w:rsid w:val="0077294A"/>
    <w:rsid w:val="00772CA3"/>
    <w:rsid w:val="00780D37"/>
    <w:rsid w:val="007810DF"/>
    <w:rsid w:val="00781D63"/>
    <w:rsid w:val="007B6C86"/>
    <w:rsid w:val="007E07C6"/>
    <w:rsid w:val="007F2A57"/>
    <w:rsid w:val="00807AD2"/>
    <w:rsid w:val="00821A0A"/>
    <w:rsid w:val="0084281E"/>
    <w:rsid w:val="008460D2"/>
    <w:rsid w:val="008525D9"/>
    <w:rsid w:val="00861B38"/>
    <w:rsid w:val="0086412E"/>
    <w:rsid w:val="00876247"/>
    <w:rsid w:val="00886DFD"/>
    <w:rsid w:val="008959A0"/>
    <w:rsid w:val="008B118F"/>
    <w:rsid w:val="008C30EA"/>
    <w:rsid w:val="008F4589"/>
    <w:rsid w:val="008F6173"/>
    <w:rsid w:val="009011BF"/>
    <w:rsid w:val="00905A5D"/>
    <w:rsid w:val="00930DD6"/>
    <w:rsid w:val="0094420C"/>
    <w:rsid w:val="00954A3F"/>
    <w:rsid w:val="009913B6"/>
    <w:rsid w:val="009B1EF2"/>
    <w:rsid w:val="009D36A0"/>
    <w:rsid w:val="009E0541"/>
    <w:rsid w:val="009E0813"/>
    <w:rsid w:val="009F72C2"/>
    <w:rsid w:val="00A646D8"/>
    <w:rsid w:val="00A70D94"/>
    <w:rsid w:val="00A772D7"/>
    <w:rsid w:val="00AB153A"/>
    <w:rsid w:val="00B07533"/>
    <w:rsid w:val="00B51DC9"/>
    <w:rsid w:val="00B6483C"/>
    <w:rsid w:val="00B83AE0"/>
    <w:rsid w:val="00B859A2"/>
    <w:rsid w:val="00BC55B1"/>
    <w:rsid w:val="00BE0F21"/>
    <w:rsid w:val="00C37549"/>
    <w:rsid w:val="00C43655"/>
    <w:rsid w:val="00D43752"/>
    <w:rsid w:val="00D57302"/>
    <w:rsid w:val="00D92701"/>
    <w:rsid w:val="00DB7220"/>
    <w:rsid w:val="00DD276E"/>
    <w:rsid w:val="00DE5E6B"/>
    <w:rsid w:val="00E00942"/>
    <w:rsid w:val="00E041B7"/>
    <w:rsid w:val="00E237A5"/>
    <w:rsid w:val="00E346BD"/>
    <w:rsid w:val="00E3606E"/>
    <w:rsid w:val="00E61405"/>
    <w:rsid w:val="00E770D7"/>
    <w:rsid w:val="00E918DF"/>
    <w:rsid w:val="00EE345E"/>
    <w:rsid w:val="00EE55C0"/>
    <w:rsid w:val="00F12C60"/>
    <w:rsid w:val="00F312FB"/>
    <w:rsid w:val="00F34423"/>
    <w:rsid w:val="00F55D10"/>
    <w:rsid w:val="00F67851"/>
    <w:rsid w:val="00F70574"/>
    <w:rsid w:val="00F85412"/>
    <w:rsid w:val="00F85673"/>
    <w:rsid w:val="00F904D7"/>
    <w:rsid w:val="00FB482E"/>
    <w:rsid w:val="00FB7CB8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0A5F55-276B-4CAB-A05D-37078714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a9">
    <w:name w:val="Strong"/>
    <w:basedOn w:val="a0"/>
    <w:uiPriority w:val="22"/>
    <w:qFormat/>
    <w:rPr>
      <w:b/>
      <w:bCs/>
      <w14:numForm w14:val="oldStyle"/>
    </w:rPr>
  </w:style>
  <w:style w:type="character" w:styleId="aa">
    <w:name w:val="Emphasis"/>
    <w:basedOn w:val="a0"/>
    <w:uiPriority w:val="20"/>
    <w:qFormat/>
    <w:rPr>
      <w:i/>
      <w:iCs/>
      <w:color w:val="564B3C" w:themeColor="text2"/>
    </w:rPr>
  </w:style>
  <w:style w:type="paragraph" w:styleId="ab">
    <w:name w:val="No Spacing"/>
    <w:link w:val="ac"/>
    <w:uiPriority w:val="1"/>
    <w:qFormat/>
    <w:pPr>
      <w:spacing w:after="0" w:line="240" w:lineRule="auto"/>
    </w:pPr>
    <w:rPr>
      <w:sz w:val="21"/>
    </w:rPr>
  </w:style>
  <w:style w:type="paragraph" w:styleId="21">
    <w:name w:val="Quote"/>
    <w:basedOn w:val="a"/>
    <w:next w:val="a"/>
    <w:link w:val="22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Pr>
      <w:i/>
      <w:iCs/>
      <w:color w:val="000000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Pr>
      <w:b/>
      <w:bCs/>
      <w:i/>
      <w:iCs/>
      <w:color w:val="93A299" w:themeColor="accent1"/>
    </w:rPr>
  </w:style>
  <w:style w:type="character" w:styleId="af1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af7">
    <w:name w:val="Заголовок раздела"/>
    <w:basedOn w:val="a"/>
    <w:next w:val="a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ac">
    <w:name w:val="Без интервала Знак"/>
    <w:basedOn w:val="a0"/>
    <w:link w:val="ab"/>
    <w:uiPriority w:val="1"/>
    <w:rPr>
      <w:sz w:val="21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Имя"/>
    <w:basedOn w:val="a5"/>
    <w:qFormat/>
    <w:rPr>
      <w:b/>
      <w:sz w:val="28"/>
      <w:szCs w:val="28"/>
    </w:rPr>
  </w:style>
  <w:style w:type="paragraph" w:customStyle="1" w:styleId="afe">
    <w:name w:val="Подраздел"/>
    <w:basedOn w:val="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aff">
    <w:name w:val="Hyperlink"/>
    <w:basedOn w:val="a0"/>
    <w:uiPriority w:val="99"/>
    <w:unhideWhenUsed/>
    <w:rsid w:val="00462635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s3GEs7ZnzmyX5gsr7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cpdd_pd@balticbereg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mailto:gcpdd_pb@balticbereg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cpdd_pb@balticbereg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Apothecar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Санкт-петербург,  Ул. захарьевская, д. 22</CompanyAddress>
  <CompanyPhone/>
  <CompanyFax/>
  <CompanyEmail>3k-pb@mail.ru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B763A9F-281B-4CEA-8B06-AE98F76B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889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ПОЖАРНОЙ БЕЗОПАСНОСТИ                                              ВОЕННОГО ИНСТИТУТА (ИНЖЕНЕРНО-ТЕХНИЧЕСКОГО) ВОЕННОЙ АКАДЕМИИ МАТЕРИАЛЬНО-ТЕХНИЧЕСКОГО ОБЕСПЕЧЕНИЯ ИМЕНИ ГЕНЕРАЛА АРМИИ А.В. ХРУЛЕВА</dc:creator>
  <cp:lastModifiedBy>Наталия</cp:lastModifiedBy>
  <cp:revision>58</cp:revision>
  <cp:lastPrinted>2019-10-28T08:56:00Z</cp:lastPrinted>
  <dcterms:created xsi:type="dcterms:W3CDTF">2018-12-11T12:00:00Z</dcterms:created>
  <dcterms:modified xsi:type="dcterms:W3CDTF">2020-02-04T06:48:00Z</dcterms:modified>
</cp:coreProperties>
</file>